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F" w:rsidRDefault="004C294F" w:rsidP="004C294F">
      <w:pPr>
        <w:pStyle w:val="1"/>
        <w:widowControl w:val="0"/>
        <w:shd w:val="clear" w:color="auto" w:fill="F2F2F2"/>
        <w:spacing w:before="0" w:beforeAutospacing="0" w:after="0" w:afterAutospacing="0"/>
        <w:ind w:left="204" w:right="204"/>
        <w:jc w:val="center"/>
        <w:rPr>
          <w:rFonts w:ascii="Arial" w:hAnsi="Arial" w:cs="Arial"/>
          <w:color w:val="5B595B"/>
          <w:sz w:val="25"/>
          <w:szCs w:val="25"/>
        </w:rPr>
      </w:pPr>
      <w:r>
        <w:rPr>
          <w:rFonts w:ascii="Arial" w:hAnsi="Arial" w:cs="Arial"/>
          <w:color w:val="5B595B"/>
          <w:sz w:val="25"/>
          <w:szCs w:val="25"/>
        </w:rPr>
        <w:t>СОРТИРОВКА КОНКУРСОВ ПО ДАТЕ ОКОНЧАНИЯ ПРИЕМА ЗАЯВОК!</w:t>
      </w:r>
    </w:p>
    <w:p w:rsidR="00457E60" w:rsidRDefault="00457E60" w:rsidP="00457E6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0"/>
          <w:szCs w:val="20"/>
        </w:rPr>
      </w:pPr>
    </w:p>
    <w:p w:rsidR="004A6F9F" w:rsidRDefault="004A6F9F" w:rsidP="00CC07FC">
      <w:pPr>
        <w:pStyle w:val="p--margin-sm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32"/>
          <w:szCs w:val="32"/>
        </w:rPr>
      </w:pPr>
    </w:p>
    <w:p w:rsidR="009E7A04" w:rsidRDefault="009E7A04" w:rsidP="009E7A04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drawing>
          <wp:inline distT="0" distB="0" distL="0" distR="0">
            <wp:extent cx="740970" cy="463833"/>
            <wp:effectExtent l="19050" t="0" r="1980" b="0"/>
            <wp:docPr id="27" name="Рисунок 20" descr="Гранты для поддержки региональных проектов по внедрению отечественных продуктов, сервисов и платформенных решений, созданных на базе цифровых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ранты для поддержки региональных проектов по внедрению отечественных продуктов, сервисов и платформенных решений, созданных на базе цифровых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84" cy="4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5B595B"/>
          <w:sz w:val="34"/>
          <w:szCs w:val="34"/>
        </w:rPr>
        <w:t>Гранты для поддержки региональных проектов по внедрению отечественных продуктов, сервисов и платформенных решений, созданных на базе цифровых технологий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Российский фонд развития информационных технологий объявляет </w:t>
      </w:r>
      <w:proofErr w:type="gramStart"/>
      <w:r>
        <w:rPr>
          <w:rFonts w:ascii="PT Sans" w:hAnsi="PT Sans"/>
          <w:color w:val="5B595B"/>
          <w:sz w:val="28"/>
          <w:szCs w:val="28"/>
        </w:rPr>
        <w:t>о начале приема заявок на участие в конкурсном отборе на предоставление грантов на государственную поддержку</w:t>
      </w:r>
      <w:proofErr w:type="gramEnd"/>
      <w:r>
        <w:rPr>
          <w:rFonts w:ascii="PT Sans" w:hAnsi="PT Sans"/>
          <w:color w:val="5B595B"/>
          <w:sz w:val="28"/>
          <w:szCs w:val="28"/>
        </w:rPr>
        <w:t xml:space="preserve"> проектов по внедрению отечественных продуктов, сервисов и платформенных решений, созданных на базе «сквозных» цифровых технологий, в субъектах Российской Федерации в рамках реализации федерального проекта «цифровые технологии».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Конкурсный отбор проводится в соответствии с Постановлением Правительства от 3 мая 2019 г. № 550 «Об утверждении Правил предоставления субсидий из федерального бюджета на поддержку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технологий».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С информацией о порядке проведения отбора, перечнем требований к заявителям и внедряемым проектам, а также прочими условиями предоставления финансирования Вы можете ознакомиться в конкурсной документации по проведению отбора.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Прием заявок на участие в конкурсном отборе осуществляется </w:t>
      </w:r>
      <w:r>
        <w:rPr>
          <w:rFonts w:ascii="PT Sans" w:hAnsi="PT Sans"/>
          <w:b/>
          <w:bCs/>
          <w:color w:val="5B595B"/>
          <w:sz w:val="28"/>
          <w:szCs w:val="28"/>
        </w:rPr>
        <w:t>с 08 ноября 2019 года по 28 ноября 2019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Для участия в конкурсном отборе заявителю необходимо заполнить форму заявки в соответствующем разделе личного кабинета на </w:t>
      </w:r>
      <w:hyperlink r:id="rId7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сайте Фонда</w:t>
        </w:r>
      </w:hyperlink>
      <w:r>
        <w:rPr>
          <w:rFonts w:ascii="PT Sans" w:hAnsi="PT Sans"/>
          <w:color w:val="5B595B"/>
          <w:sz w:val="28"/>
          <w:szCs w:val="28"/>
        </w:rPr>
        <w:t> и приложить комплект подтверждающих материалов, соответствующий требованиям конкурсной документации.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Для получения доступа к заполнению заявки организация-заявитель должна зарегистрироваться в личном кабинете на сайте Фонда: </w:t>
      </w:r>
      <w:hyperlink r:id="rId8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https://рфрит.рф/cabinet/</w:t>
        </w:r>
      </w:hyperlink>
      <w:r>
        <w:rPr>
          <w:rFonts w:ascii="PT Sans" w:hAnsi="PT Sans"/>
          <w:color w:val="5B595B"/>
          <w:sz w:val="28"/>
          <w:szCs w:val="28"/>
        </w:rPr>
        <w:t>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Объявление конкурса на сайте Фонда: </w:t>
      </w:r>
      <w:hyperlink r:id="rId9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https://рфрит.рф/support-measure</w:t>
        </w:r>
      </w:hyperlink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 w:rsidRPr="009E7A04">
        <w:rPr>
          <w:rFonts w:ascii="PT Sans" w:hAnsi="PT Sans"/>
          <w:color w:val="5B595B"/>
          <w:sz w:val="28"/>
          <w:szCs w:val="28"/>
        </w:rPr>
        <w:t>http://www.rsci.ru/grants/grant_news/299/242251.php</w:t>
      </w:r>
    </w:p>
    <w:p w:rsidR="00285A70" w:rsidRDefault="00285A70" w:rsidP="00285A70">
      <w:pPr>
        <w:pStyle w:val="1"/>
        <w:spacing w:before="94" w:beforeAutospacing="0" w:after="468" w:afterAutospacing="0" w:line="370" w:lineRule="atLeast"/>
        <w:ind w:left="281" w:right="281"/>
        <w:rPr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1109106" cy="534592"/>
            <wp:effectExtent l="19050" t="0" r="0" b="0"/>
            <wp:docPr id="1" name="Рисунок 3" descr="Конкурс «УМНИК-СОЮЗСНА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«УМНИК-СОЮЗСНАБ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97" cy="53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>Конкурс «УМНИК-СОЮЗСНАБ»</w:t>
      </w:r>
    </w:p>
    <w:p w:rsidR="00285A70" w:rsidRDefault="00285A70" w:rsidP="00285A70">
      <w:pPr>
        <w:rPr>
          <w:rFonts w:ascii="PT Sans" w:hAnsi="PT Sans"/>
          <w:color w:val="5B595B"/>
          <w:sz w:val="28"/>
          <w:szCs w:val="28"/>
        </w:rPr>
      </w:pPr>
      <w:r>
        <w:t> </w:t>
      </w:r>
      <w:r>
        <w:rPr>
          <w:rFonts w:ascii="PT Sans" w:hAnsi="PT Sans"/>
          <w:color w:val="5B595B"/>
          <w:sz w:val="28"/>
          <w:szCs w:val="28"/>
        </w:rPr>
        <w:t>Фонд содействия инновациям и акционерное общество «СОЮЗСНАБ» запустили совместный конкурс «УМНИК-СОЮЗСНАБ». Целью конкурса является поддержка проектов молодых ученых в области биотехнологий в интересах предприятий агропромышленного комплекса (АПК).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АО «СОЮЗСНАБ» стала второй коммерческой компанией, с кем организован совместный с Фондом содействия инновациям конкурс по программе «УМНИК», после совместного конкурса с ГК ЭФКО.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Программа предусматривает поддержку коммерчески ориентированных научно-технических проектов молодых исследователей в возрасте от 18 до 30 лет. 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Подать заявку на участие можно </w:t>
      </w:r>
      <w:r>
        <w:rPr>
          <w:rFonts w:ascii="PT Sans" w:hAnsi="PT Sans"/>
          <w:b/>
          <w:bCs/>
          <w:color w:val="5B595B"/>
          <w:sz w:val="28"/>
          <w:szCs w:val="28"/>
        </w:rPr>
        <w:t>до 25 ноября 2019 года</w:t>
      </w:r>
      <w:r>
        <w:rPr>
          <w:rFonts w:ascii="PT Sans" w:hAnsi="PT Sans"/>
          <w:color w:val="5B595B"/>
          <w:sz w:val="28"/>
          <w:szCs w:val="28"/>
        </w:rPr>
        <w:t> по 8 фокусным тематикам в области биотехнологий АПК (</w:t>
      </w:r>
      <w:hyperlink r:id="rId11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https://umnik.fasie.ru/soiuz/)</w:t>
        </w:r>
      </w:hyperlink>
      <w:r>
        <w:rPr>
          <w:rFonts w:ascii="PT Sans" w:hAnsi="PT Sans"/>
          <w:color w:val="5B595B"/>
          <w:sz w:val="28"/>
          <w:szCs w:val="28"/>
        </w:rPr>
        <w:t>: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proofErr w:type="spellStart"/>
      <w:r>
        <w:rPr>
          <w:rFonts w:ascii="PT Sans" w:hAnsi="PT Sans"/>
          <w:color w:val="5B595B"/>
          <w:sz w:val="28"/>
          <w:szCs w:val="28"/>
        </w:rPr>
        <w:t>Урсоловая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кислота: способы получения </w:t>
      </w:r>
      <w:proofErr w:type="spellStart"/>
      <w:r>
        <w:rPr>
          <w:rFonts w:ascii="PT Sans" w:hAnsi="PT Sans"/>
          <w:color w:val="5B595B"/>
          <w:sz w:val="28"/>
          <w:szCs w:val="28"/>
        </w:rPr>
        <w:t>урсоловой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кислоты, технологии производства, эффективность применения для спортивного питания, эффективные виды выпуска готового продукта.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proofErr w:type="spellStart"/>
      <w:proofErr w:type="gramStart"/>
      <w:r>
        <w:rPr>
          <w:rFonts w:ascii="PT Sans" w:hAnsi="PT Sans"/>
          <w:color w:val="5B595B"/>
          <w:sz w:val="28"/>
          <w:szCs w:val="28"/>
        </w:rPr>
        <w:t>Гамма-аминомасляная</w:t>
      </w:r>
      <w:proofErr w:type="spellEnd"/>
      <w:proofErr w:type="gramEnd"/>
      <w:r>
        <w:rPr>
          <w:rFonts w:ascii="PT Sans" w:hAnsi="PT Sans"/>
          <w:color w:val="5B595B"/>
          <w:sz w:val="28"/>
          <w:szCs w:val="28"/>
        </w:rPr>
        <w:t xml:space="preserve"> кислота: способы получения, технологии производства, эффективность применения для спортивного питания.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Витаминно-минеральные комплексы для спортсменов, испытывающих предельные физические нагрузки: оптимальное соотношение витаминов и минералов, способы применения.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Анаболические комплексы для увеличения мышечной массы, повышения иммунной системы, восполнения энергии, увеличению силы: матрицы ингредиентов, способные вырабатывать анаболические гормоны натуральным путем.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Энергетические комплексы без сахара: составы с оптимальными дозировками.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Биологически активные добавки для обогащения продуктов питания с целью профилактики местного иммунитета и усиления регенерации у лиц с синдромом диабетической стопы, выпускающиеся в виде смеси, которая выдерживает температурную обработку и сроком хранения не менее 9 месяцев.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lastRenderedPageBreak/>
        <w:t xml:space="preserve">Заменитель сахарной пудры для </w:t>
      </w:r>
      <w:proofErr w:type="spellStart"/>
      <w:r>
        <w:rPr>
          <w:rFonts w:ascii="PT Sans" w:hAnsi="PT Sans"/>
          <w:color w:val="5B595B"/>
          <w:sz w:val="28"/>
          <w:szCs w:val="28"/>
        </w:rPr>
        <w:t>взбивных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кондитерских изделий: сухой порошок, имитирующий структуру сахарной пудры при взбивании, низкий </w:t>
      </w:r>
      <w:proofErr w:type="spellStart"/>
      <w:r>
        <w:rPr>
          <w:rFonts w:ascii="PT Sans" w:hAnsi="PT Sans"/>
          <w:color w:val="5B595B"/>
          <w:sz w:val="28"/>
          <w:szCs w:val="28"/>
        </w:rPr>
        <w:t>гликемический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индекс, низкая калорийность, высокие органолептические качества, безопасность, отсутствие побочных эффектов при употреблении в высоких дозах, </w:t>
      </w:r>
      <w:proofErr w:type="spellStart"/>
      <w:r>
        <w:rPr>
          <w:rFonts w:ascii="PT Sans" w:hAnsi="PT Sans"/>
          <w:color w:val="5B595B"/>
          <w:sz w:val="28"/>
          <w:szCs w:val="28"/>
        </w:rPr>
        <w:t>термостабильность</w:t>
      </w:r>
      <w:proofErr w:type="spellEnd"/>
      <w:r>
        <w:rPr>
          <w:rFonts w:ascii="PT Sans" w:hAnsi="PT Sans"/>
          <w:color w:val="5B595B"/>
          <w:sz w:val="28"/>
          <w:szCs w:val="28"/>
        </w:rPr>
        <w:t>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Комплексный функциональный продукт для приготовления </w:t>
      </w:r>
      <w:proofErr w:type="spellStart"/>
      <w:r>
        <w:rPr>
          <w:rFonts w:ascii="PT Sans" w:hAnsi="PT Sans"/>
          <w:color w:val="5B595B"/>
          <w:sz w:val="28"/>
          <w:szCs w:val="28"/>
        </w:rPr>
        <w:t>веганских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омлетов, обладающий следующими свойствами: обеспечение структуры, вкуса и пищевой/энергетической ценности максимально приближенной к омлету на основе куриных яиц, не содержащих продуктов животного происхождения, искусственных красителей и </w:t>
      </w:r>
      <w:proofErr w:type="spellStart"/>
      <w:r>
        <w:rPr>
          <w:rFonts w:ascii="PT Sans" w:hAnsi="PT Sans"/>
          <w:color w:val="5B595B"/>
          <w:sz w:val="28"/>
          <w:szCs w:val="28"/>
        </w:rPr>
        <w:t>ароматизаторов</w:t>
      </w:r>
      <w:proofErr w:type="spellEnd"/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Финал конкурса пройдет 16 декабря 2019 года в Красногорске (Московская область).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Согласно положению о конкурсе, победитель получит грант на сумму 500 тысяч рублей на реализацию проекта.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АО «СОЮЗСНАБ» обязуется содействовать проектам победителей конкурса «УМНИК-СОЮЗСНАБ» путем консультирования и предоставления материально-технической базы, оплаты проживания на базе АО «СОЮЗСНАБ», а также, по соглашению между АО «СОЮЗСНАБ» и </w:t>
      </w:r>
      <w:proofErr w:type="spellStart"/>
      <w:r>
        <w:rPr>
          <w:rFonts w:ascii="PT Sans" w:hAnsi="PT Sans"/>
          <w:color w:val="5B595B"/>
          <w:sz w:val="28"/>
          <w:szCs w:val="28"/>
        </w:rPr>
        <w:t>грантополучателем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, выделения </w:t>
      </w:r>
      <w:proofErr w:type="spellStart"/>
      <w:r>
        <w:rPr>
          <w:rFonts w:ascii="PT Sans" w:hAnsi="PT Sans"/>
          <w:color w:val="5B595B"/>
          <w:sz w:val="28"/>
          <w:szCs w:val="28"/>
        </w:rPr>
        <w:t>софинансирования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работ по договору в размере 200 тысяч рублей, выплачиваемых </w:t>
      </w:r>
      <w:proofErr w:type="spellStart"/>
      <w:r>
        <w:rPr>
          <w:rFonts w:ascii="PT Sans" w:hAnsi="PT Sans"/>
          <w:color w:val="5B595B"/>
          <w:sz w:val="28"/>
          <w:szCs w:val="28"/>
        </w:rPr>
        <w:t>грантополучателю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равными частями на каждый этап работ.</w:t>
      </w:r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Положение конкурса: </w:t>
      </w:r>
      <w:hyperlink r:id="rId12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http://fasie.ru/</w:t>
        </w:r>
      </w:hyperlink>
    </w:p>
    <w:p w:rsidR="00285A70" w:rsidRDefault="00285A70" w:rsidP="00285A7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Объявление кон</w:t>
      </w:r>
      <w:r w:rsidR="008B2204">
        <w:rPr>
          <w:rFonts w:ascii="PT Sans" w:hAnsi="PT Sans"/>
          <w:color w:val="5B595B"/>
          <w:sz w:val="28"/>
          <w:szCs w:val="28"/>
        </w:rPr>
        <w:t>курса на сайте Фонда содействия и</w:t>
      </w:r>
      <w:r>
        <w:rPr>
          <w:rFonts w:ascii="PT Sans" w:hAnsi="PT Sans"/>
          <w:color w:val="5B595B"/>
          <w:sz w:val="28"/>
          <w:szCs w:val="28"/>
        </w:rPr>
        <w:t>нновациям: </w:t>
      </w:r>
      <w:hyperlink r:id="rId13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http://fasie.ru/press/fund/umnik-souzsnab/</w:t>
        </w:r>
      </w:hyperlink>
      <w:r>
        <w:rPr>
          <w:rFonts w:ascii="PT Sans" w:hAnsi="PT Sans"/>
          <w:color w:val="5B595B"/>
          <w:sz w:val="28"/>
          <w:szCs w:val="28"/>
        </w:rPr>
        <w:t> </w:t>
      </w:r>
    </w:p>
    <w:p w:rsidR="00285A70" w:rsidRDefault="008B220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  <w:r w:rsidRPr="008B2204">
        <w:rPr>
          <w:rFonts w:ascii="PT Sans" w:hAnsi="PT Sans"/>
          <w:color w:val="5B595B"/>
          <w:sz w:val="28"/>
          <w:szCs w:val="28"/>
        </w:rPr>
        <w:t>http://www.rsci.ru/grants/grant_news/257/242221.php</w:t>
      </w:r>
    </w:p>
    <w:p w:rsidR="00285A70" w:rsidRDefault="00285A70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85A70" w:rsidRDefault="00285A70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85A70" w:rsidRDefault="00285A70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85A70" w:rsidRDefault="00285A70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85A70" w:rsidRDefault="00285A70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85A70" w:rsidRDefault="00285A70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0D3A1B" w:rsidRDefault="000D3A1B" w:rsidP="000D3A1B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954726" cy="565963"/>
            <wp:effectExtent l="19050" t="0" r="0" b="0"/>
            <wp:docPr id="11" name="Рисунок 18" descr="Гранты государственной поддержки программ деятельности лидирующих исследовательских цен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анты государственной поддержки программ деятельности лидирующих исследовательских центр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07" cy="56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5B595B"/>
          <w:sz w:val="34"/>
          <w:szCs w:val="34"/>
        </w:rPr>
        <w:t>Гранты государственной поддержки программ деятельности лидирующих исследовательских центров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Акционерное общество «Российская венчурная компания» (АО «РВК», Оператор) объявляет о начале конкурсного отбора на предоставление грантов государственной поддержки программ деятельности лидирующих исследовательских центров (ЛИЦ), реализуемых российскими организациями в целях обеспечения реализации дорожных карт развития перспективных «сквозных» цифровых технологий.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Целью конкурсного отбора является</w:t>
      </w:r>
      <w:r>
        <w:rPr>
          <w:rFonts w:ascii="PT Sans" w:hAnsi="PT Sans"/>
          <w:color w:val="5B595B"/>
          <w:sz w:val="28"/>
          <w:szCs w:val="28"/>
        </w:rPr>
        <w:t> отбор в 2019 году программ деятельности ЛИЦ с целью последующего предоставления государственной поддержки на их реализацию в форме гранта российским организациям, структурными подразделениями которых являются соответствующие ЛИЦ.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proofErr w:type="gramStart"/>
      <w:r>
        <w:rPr>
          <w:rFonts w:ascii="PT Sans" w:hAnsi="PT Sans"/>
          <w:b/>
          <w:bCs/>
          <w:color w:val="5B595B"/>
          <w:sz w:val="28"/>
          <w:szCs w:val="28"/>
        </w:rPr>
        <w:t>Программа ЛИЦ </w:t>
      </w:r>
      <w:r>
        <w:rPr>
          <w:rFonts w:ascii="PT Sans" w:hAnsi="PT Sans"/>
          <w:color w:val="5B595B"/>
          <w:sz w:val="28"/>
          <w:szCs w:val="28"/>
        </w:rPr>
        <w:t>— совокупность взаимосвязанных мероприятий, направленных на реализацию дорожной карты развития перспективной «сквозной» цифровой технологии и заключающихся в выполнении научных исследований и опытно-конструкторских разработок совместно с участниками консорциума на базе лидирующего исследовательского центра и передаче получателем государственной поддержки прав на полученные в ходе указанных исследований и разработок результаты интеллектуальной деятельности участникам консорциума для их внедрения в экономическую деятельность для цифровой</w:t>
      </w:r>
      <w:proofErr w:type="gramEnd"/>
      <w:r>
        <w:rPr>
          <w:rFonts w:ascii="PT Sans" w:hAnsi="PT Sans"/>
          <w:color w:val="5B595B"/>
          <w:sz w:val="28"/>
          <w:szCs w:val="28"/>
        </w:rPr>
        <w:t xml:space="preserve"> трансформации приоритетных отраслей экономики и социальной сферы.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В рамках конкурсного отбора направлениями разработки и развития «сквозных» цифровых технологий являются: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proofErr w:type="spellStart"/>
      <w:r>
        <w:rPr>
          <w:rFonts w:ascii="PT Sans" w:hAnsi="PT Sans"/>
          <w:color w:val="5B595B"/>
          <w:sz w:val="28"/>
          <w:szCs w:val="28"/>
        </w:rPr>
        <w:t>нейротехнологии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и искусственный интеллект;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системы распределенного реестра;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квантовые технологии;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новые производственные технологии;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компоненты робототехники и </w:t>
      </w:r>
      <w:proofErr w:type="spellStart"/>
      <w:r>
        <w:rPr>
          <w:rFonts w:ascii="PT Sans" w:hAnsi="PT Sans"/>
          <w:color w:val="5B595B"/>
          <w:sz w:val="28"/>
          <w:szCs w:val="28"/>
        </w:rPr>
        <w:t>сенсорика</w:t>
      </w:r>
      <w:proofErr w:type="spellEnd"/>
      <w:r>
        <w:rPr>
          <w:rFonts w:ascii="PT Sans" w:hAnsi="PT Sans"/>
          <w:color w:val="5B595B"/>
          <w:sz w:val="28"/>
          <w:szCs w:val="28"/>
        </w:rPr>
        <w:t>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технологии беспроводной связи;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lastRenderedPageBreak/>
        <w:t>технологии виртуальной и дополненной реальностей.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proofErr w:type="gramStart"/>
      <w:r>
        <w:rPr>
          <w:rFonts w:ascii="PT Sans" w:hAnsi="PT Sans"/>
          <w:b/>
          <w:bCs/>
          <w:color w:val="5B595B"/>
          <w:sz w:val="28"/>
          <w:szCs w:val="28"/>
        </w:rPr>
        <w:t>В конкурсном отборе могут принимать участие</w:t>
      </w:r>
      <w:r>
        <w:rPr>
          <w:rFonts w:ascii="PT Sans" w:hAnsi="PT Sans"/>
          <w:color w:val="5B595B"/>
          <w:sz w:val="28"/>
          <w:szCs w:val="28"/>
        </w:rPr>
        <w:t> российские организации, структурным подразделением которых является ЛИЦ, входящие в состав консорциума (в качестве головной организации консорциума), созданного с организациями (независимо от их формы собственности и организационно-правовой формы), с которыми у указанной организации, заключен (заключены) гражданско-правовой договор (договоры) о сотрудничестве в целях совместной реализации мероприятий Программы ЛИЦ.</w:t>
      </w:r>
      <w:proofErr w:type="gramEnd"/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Организации, принявшие решение об участии в конкурсном отборе, должны соответствовать следующим требованиям к квалификации (потенциалу) Участников конкурсного отбора: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осуществление научно-исследовательской и научно-технической деятельности по разработке и развитию «сквозных» цифровых технологий, указанных в извещении конкурса;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наличие гражданско-правового договора (договоров) с партнерскими организациями, в том числе предварительных, о взаимодействии в форме консорциума на базе ЛИЦ, </w:t>
      </w:r>
      <w:proofErr w:type="gramStart"/>
      <w:r>
        <w:rPr>
          <w:rFonts w:ascii="PT Sans" w:hAnsi="PT Sans"/>
          <w:color w:val="5B595B"/>
          <w:sz w:val="28"/>
          <w:szCs w:val="28"/>
        </w:rPr>
        <w:t>определяющих</w:t>
      </w:r>
      <w:proofErr w:type="gramEnd"/>
      <w:r>
        <w:rPr>
          <w:rFonts w:ascii="PT Sans" w:hAnsi="PT Sans"/>
          <w:color w:val="5B595B"/>
          <w:sz w:val="28"/>
          <w:szCs w:val="28"/>
        </w:rPr>
        <w:t xml:space="preserve"> в том числе формы совместного участия в управлении реализацией Программы ЛИЦ; наличие кадровых, материально-технических, организационных и иных ресурсов, обеспечивающих коммерциализацию научных и (или) научно-технических результатов;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наличие успешного опыта коммерциализации научных и (или) научно-технических результатов и (или) инновационной деятельности, в результате которых за последние 3 года, предшествующие году проведения конкурсного отбора, в экономический оборот на российском рынке вовлечены новые продукты, способы оказания услуг, выполнения работ;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наличие опыта международного научно-технического сотрудничества.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Участник конкурсного отбора имеет право подать только одну заявку на участие в конкурсном отборе по каждому лоту.</w:t>
      </w:r>
      <w:r w:rsidR="00750EE2">
        <w:rPr>
          <w:rFonts w:ascii="PT Sans" w:hAnsi="PT Sans"/>
          <w:color w:val="5B595B"/>
          <w:sz w:val="28"/>
          <w:szCs w:val="28"/>
        </w:rPr>
        <w:t xml:space="preserve"> </w:t>
      </w:r>
      <w:r>
        <w:rPr>
          <w:rFonts w:ascii="PT Sans" w:hAnsi="PT Sans"/>
          <w:color w:val="5B595B"/>
          <w:sz w:val="28"/>
          <w:szCs w:val="28"/>
        </w:rPr>
        <w:t>Срок окончания приема заявок - </w:t>
      </w:r>
      <w:r>
        <w:rPr>
          <w:rFonts w:ascii="PT Sans" w:hAnsi="PT Sans"/>
          <w:b/>
          <w:bCs/>
          <w:color w:val="5B595B"/>
          <w:sz w:val="28"/>
          <w:szCs w:val="28"/>
        </w:rPr>
        <w:t>11:00 по московскому времени 25 ноября 2019 г</w:t>
      </w:r>
      <w:r>
        <w:rPr>
          <w:rFonts w:ascii="PT Sans" w:hAnsi="PT Sans"/>
          <w:color w:val="5B595B"/>
          <w:sz w:val="28"/>
          <w:szCs w:val="28"/>
        </w:rPr>
        <w:t>.</w:t>
      </w:r>
      <w:r w:rsidR="00750EE2">
        <w:rPr>
          <w:rFonts w:ascii="PT Sans" w:hAnsi="PT Sans"/>
          <w:color w:val="5B595B"/>
          <w:sz w:val="28"/>
          <w:szCs w:val="28"/>
        </w:rPr>
        <w:t xml:space="preserve"> </w:t>
      </w:r>
      <w:r>
        <w:rPr>
          <w:rFonts w:ascii="PT Sans" w:hAnsi="PT Sans"/>
          <w:color w:val="5B595B"/>
          <w:sz w:val="28"/>
          <w:szCs w:val="28"/>
        </w:rPr>
        <w:t>Полная информация о конкурсном отборе, а также конкурсная документация в электронном виде размещается на официальном сайте оператора по адресу </w:t>
      </w:r>
      <w:hyperlink r:id="rId15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http://www.rvс.ru/</w:t>
        </w:r>
      </w:hyperlink>
      <w:r>
        <w:rPr>
          <w:rFonts w:ascii="PT Sans" w:hAnsi="PT Sans"/>
          <w:color w:val="5B595B"/>
          <w:sz w:val="28"/>
          <w:szCs w:val="28"/>
        </w:rPr>
        <w:t> .</w:t>
      </w:r>
    </w:p>
    <w:p w:rsidR="00750EE2" w:rsidRDefault="0056251A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hyperlink r:id="rId16" w:history="1">
        <w:r w:rsidR="00750EE2" w:rsidRPr="000801BE">
          <w:rPr>
            <w:rStyle w:val="a4"/>
            <w:rFonts w:ascii="PT Sans" w:hAnsi="PT Sans"/>
            <w:sz w:val="28"/>
            <w:szCs w:val="28"/>
          </w:rPr>
          <w:t>http://www.rsci.ru/grants/grant_news/284/242193.php</w:t>
        </w:r>
      </w:hyperlink>
    </w:p>
    <w:p w:rsidR="00750EE2" w:rsidRDefault="00750EE2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</w:p>
    <w:p w:rsidR="003A7929" w:rsidRDefault="003A7929" w:rsidP="003A7929">
      <w:pPr>
        <w:pStyle w:val="1"/>
        <w:shd w:val="clear" w:color="auto" w:fill="FFFFFF"/>
        <w:spacing w:before="0" w:beforeAutospacing="0" w:after="187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pacing w:val="-19"/>
          <w:sz w:val="78"/>
          <w:szCs w:val="78"/>
        </w:rPr>
      </w:pPr>
      <w:r>
        <w:rPr>
          <w:rFonts w:ascii="Arial" w:hAnsi="Arial" w:cs="Arial"/>
          <w:b w:val="0"/>
          <w:bCs w:val="0"/>
          <w:color w:val="444444"/>
          <w:spacing w:val="-19"/>
          <w:sz w:val="78"/>
          <w:szCs w:val="78"/>
        </w:rPr>
        <w:lastRenderedPageBreak/>
        <w:t>Президентские гранты 2020 года</w:t>
      </w:r>
    </w:p>
    <w:p w:rsidR="003A7929" w:rsidRPr="003A7929" w:rsidRDefault="003A7929" w:rsidP="003A792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</w:rPr>
      </w:pPr>
      <w:r w:rsidRPr="003A7929">
        <w:rPr>
          <w:rFonts w:ascii="Arial" w:hAnsi="Arial" w:cs="Arial"/>
          <w:color w:val="666666"/>
        </w:rPr>
        <w:t>Начался прием заявок на первый конкурс президентских грантов 2020 года. Заявки принимаются до 25 ноября 2019 года.</w:t>
      </w:r>
      <w:r w:rsidRPr="003A7929">
        <w:rPr>
          <w:rFonts w:ascii="Arial" w:hAnsi="Arial" w:cs="Arial"/>
          <w:color w:val="666666"/>
        </w:rPr>
        <w:br/>
      </w:r>
      <w:r w:rsidRPr="003A7929">
        <w:rPr>
          <w:rFonts w:ascii="Arial" w:hAnsi="Arial" w:cs="Arial"/>
          <w:color w:val="666666"/>
        </w:rPr>
        <w:br/>
        <w:t>Организатор: Фонд президентских грантов.</w:t>
      </w:r>
    </w:p>
    <w:p w:rsidR="003A7929" w:rsidRPr="003A7929" w:rsidRDefault="003A7929" w:rsidP="003A7929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</w:rPr>
      </w:pPr>
      <w:r w:rsidRPr="003A7929">
        <w:rPr>
          <w:rFonts w:ascii="Arial" w:hAnsi="Arial" w:cs="Arial"/>
          <w:color w:val="666666"/>
        </w:rPr>
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социальное обслуживание, социальная поддержка и защита граждан;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охрана здоровья граждан, пропаганда здорового образа жизни;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поддержка семьи, материнства, отцовства и детства;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года № 7-ФЗ «О некоммерческих организациях»;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поддержка проектов в области науки, образования, просвещения;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поддержка проектов в области культуры и искусства;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выявление и поддержка молодых талантов в области культуры и искусства;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сохранение исторической памяти;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защита прав и свобод человека и гражданина, в том числе защита прав заключённых;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охрана окружающей среды и защита животных;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укрепление межнационального и межрелигиозного согласия;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развитие общественной дипломатии и поддержка соотечественников;</w:t>
      </w:r>
    </w:p>
    <w:p w:rsidR="003A7929" w:rsidRPr="003A7929" w:rsidRDefault="003A7929" w:rsidP="003A7929">
      <w:pPr>
        <w:numPr>
          <w:ilvl w:val="0"/>
          <w:numId w:val="45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3A7929">
        <w:rPr>
          <w:rFonts w:ascii="Arial" w:hAnsi="Arial" w:cs="Arial"/>
          <w:color w:val="666666"/>
          <w:sz w:val="24"/>
          <w:szCs w:val="24"/>
        </w:rPr>
        <w:t>развитие институтов гражданского общества.</w:t>
      </w:r>
    </w:p>
    <w:p w:rsidR="003A7929" w:rsidRPr="003A7929" w:rsidRDefault="003A7929" w:rsidP="003A7929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</w:rPr>
      </w:pPr>
      <w:r w:rsidRPr="003A7929">
        <w:rPr>
          <w:rFonts w:ascii="Arial" w:hAnsi="Arial" w:cs="Arial"/>
          <w:color w:val="666666"/>
        </w:rPr>
        <w:t>Для участия в конкурсе некоммерческая неправительственная организация должна представить в Фонд президентских грантов заявку, подготовленную в соответствии с положением о конкурсе.</w:t>
      </w:r>
    </w:p>
    <w:p w:rsidR="003A7929" w:rsidRPr="003A7929" w:rsidRDefault="003A7929" w:rsidP="003A7929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</w:rPr>
      </w:pPr>
      <w:r w:rsidRPr="003A7929">
        <w:rPr>
          <w:rFonts w:ascii="Arial" w:hAnsi="Arial" w:cs="Arial"/>
          <w:color w:val="666666"/>
        </w:rPr>
        <w:t>Не допускается представление одной организацией двух и более заявок на участие в конкурсе,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</w:t>
      </w:r>
    </w:p>
    <w:p w:rsidR="003A7929" w:rsidRPr="003A7929" w:rsidRDefault="003A7929" w:rsidP="003A7929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</w:rPr>
      </w:pPr>
      <w:r w:rsidRPr="003A7929">
        <w:rPr>
          <w:rFonts w:ascii="Arial" w:hAnsi="Arial" w:cs="Arial"/>
          <w:color w:val="666666"/>
        </w:rPr>
        <w:t>Адрес электронной почты: office@pgrants.ru</w:t>
      </w:r>
    </w:p>
    <w:p w:rsidR="003A7929" w:rsidRPr="003A7929" w:rsidRDefault="003A7929" w:rsidP="003A792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</w:rPr>
      </w:pPr>
      <w:r w:rsidRPr="003A7929">
        <w:rPr>
          <w:rFonts w:ascii="Arial" w:hAnsi="Arial" w:cs="Arial"/>
          <w:color w:val="666666"/>
        </w:rPr>
        <w:t>Сайт конкурса: </w:t>
      </w:r>
      <w:proofErr w:type="spellStart"/>
      <w:r w:rsidR="0056251A" w:rsidRPr="003A7929">
        <w:rPr>
          <w:rFonts w:ascii="Arial" w:hAnsi="Arial" w:cs="Arial"/>
          <w:color w:val="666666"/>
        </w:rPr>
        <w:fldChar w:fldCharType="begin"/>
      </w:r>
      <w:r w:rsidRPr="003A7929">
        <w:rPr>
          <w:rFonts w:ascii="Arial" w:hAnsi="Arial" w:cs="Arial"/>
          <w:color w:val="666666"/>
        </w:rPr>
        <w:instrText xml:space="preserve"> HYPERLINK "https://vsekonkursy.ru/goto/https:/xn--80afcdbalict6afooklqi5o.xn--p1ai/" \t "_blank" </w:instrText>
      </w:r>
      <w:r w:rsidR="0056251A" w:rsidRPr="003A7929">
        <w:rPr>
          <w:rFonts w:ascii="Arial" w:hAnsi="Arial" w:cs="Arial"/>
          <w:color w:val="666666"/>
        </w:rPr>
        <w:fldChar w:fldCharType="separate"/>
      </w:r>
      <w:r w:rsidRPr="003A7929">
        <w:rPr>
          <w:rStyle w:val="a4"/>
          <w:rFonts w:ascii="Arial" w:hAnsi="Arial" w:cs="Arial"/>
          <w:color w:val="16CFC1"/>
          <w:bdr w:val="none" w:sz="0" w:space="0" w:color="auto" w:frame="1"/>
        </w:rPr>
        <w:t>президентскиегранты</w:t>
      </w:r>
      <w:proofErr w:type="gramStart"/>
      <w:r w:rsidRPr="003A7929">
        <w:rPr>
          <w:rStyle w:val="a4"/>
          <w:rFonts w:ascii="Arial" w:hAnsi="Arial" w:cs="Arial"/>
          <w:color w:val="16CFC1"/>
          <w:bdr w:val="none" w:sz="0" w:space="0" w:color="auto" w:frame="1"/>
        </w:rPr>
        <w:t>.р</w:t>
      </w:r>
      <w:proofErr w:type="gramEnd"/>
      <w:r w:rsidRPr="003A7929">
        <w:rPr>
          <w:rStyle w:val="a4"/>
          <w:rFonts w:ascii="Arial" w:hAnsi="Arial" w:cs="Arial"/>
          <w:color w:val="16CFC1"/>
          <w:bdr w:val="none" w:sz="0" w:space="0" w:color="auto" w:frame="1"/>
        </w:rPr>
        <w:t>ф</w:t>
      </w:r>
      <w:proofErr w:type="spellEnd"/>
      <w:r w:rsidR="0056251A" w:rsidRPr="003A7929">
        <w:rPr>
          <w:rFonts w:ascii="Arial" w:hAnsi="Arial" w:cs="Arial"/>
          <w:color w:val="666666"/>
        </w:rPr>
        <w:fldChar w:fldCharType="end"/>
      </w:r>
    </w:p>
    <w:p w:rsidR="003A7929" w:rsidRPr="003A7929" w:rsidRDefault="0056251A" w:rsidP="003A792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</w:rPr>
      </w:pPr>
      <w:hyperlink r:id="rId17" w:history="1">
        <w:r w:rsidR="003A7929" w:rsidRPr="003A7929">
          <w:rPr>
            <w:rStyle w:val="a4"/>
            <w:rFonts w:ascii="Arial" w:hAnsi="Arial" w:cs="Arial"/>
          </w:rPr>
          <w:t>https://vsekonkursy.ru/prezidentskie-granty-2020-goda.html</w:t>
        </w:r>
      </w:hyperlink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lastRenderedPageBreak/>
        <w:t xml:space="preserve">Акселератор для 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технологических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стартапов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в области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Big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Data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и FMCG </w:t>
      </w: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РВК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TechLab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by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PepsiCo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, лаборатория, нацеленная на изучение, тестирование и внедрение новых технологий в бизнес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PepsiCo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GenerationS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, платформа развития корпоративной акселерации от РВК, проводят конкурс для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стартапов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, представляющих решения на базе технологий больших данных в области FMCG. Направлениями поиска станут решения в области персонализированного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контента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: обогащение данных, сегментация, 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поведенческий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таргетинг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и персональные предложения. Возможности для победителей: Оплачиваемый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пилотный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проект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c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PepsiCo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. Экспертиза от ведущих специалистов мира. Презентация проекта </w:t>
      </w:r>
      <w:proofErr w:type="spellStart"/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топ-менеджменту</w:t>
      </w:r>
      <w:proofErr w:type="spellEnd"/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PepsiCo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. Масштабирование продуктов на международные рынки. </w:t>
      </w: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Для кого Участниками могут стать авторы проектов из России и СНГ, у которых уже есть готовое решение и был осуществлен хотя бы один пилот с корпоративным заказчиком.  В команде должен быть хотя бы один сотрудник, который может представить проект на английском языке. </w:t>
      </w: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>Что нужно сделать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Д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ля участия нужно подать заявку, предварительно зарегистрировавшись и авторизовавшись. </w:t>
      </w: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Сроки Подать заявку на участие можно до 1 декабря 2019 года. Акселерационная программа пройдет в январе-апреле 2020 года. </w:t>
      </w: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Контакты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П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о вопросам участия можно обращаться по тел.: +7 (495) 777-01-04 или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e-mail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admin@generation-startup.ru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. Материал подготовлен на основании сообщения на странице конкурса.</w:t>
      </w:r>
      <w:r>
        <w:rPr>
          <w:rFonts w:ascii="Verdana" w:hAnsi="Verdana"/>
          <w:color w:val="202020"/>
          <w:sz w:val="26"/>
          <w:szCs w:val="26"/>
        </w:rPr>
        <w:br/>
      </w:r>
      <w:r>
        <w:rPr>
          <w:rFonts w:ascii="Verdana" w:hAnsi="Verdana"/>
          <w:color w:val="202020"/>
          <w:sz w:val="26"/>
          <w:szCs w:val="26"/>
        </w:rPr>
        <w:br/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Источник: https://4science.ru/finsupports/Akselerator-dlya-tehnologicheskih-startapov-v-oblasti-Big-Data-i-FMCG © 4science</w:t>
      </w: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</w:p>
    <w:p w:rsidR="004A60F4" w:rsidRDefault="004A60F4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206E47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557760" cy="557760"/>
            <wp:effectExtent l="19050" t="0" r="0" b="0"/>
            <wp:docPr id="23" name="Рисунок 33" descr="Совместный конкурс 2019-2020 года РНФ и Немецкого научно-исследовательского сооб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овместный конкурс 2019-2020 года РНФ и Немецкого научно-исследовательского сообществ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3" cy="55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5B595B"/>
          <w:sz w:val="34"/>
          <w:szCs w:val="34"/>
        </w:rPr>
        <w:t>Совместный конкурс 2019-2020 года РНФ и Немецкого научно-исследовательского сообщества</w:t>
      </w:r>
    </w:p>
    <w:p w:rsidR="00206E47" w:rsidRDefault="00206E47" w:rsidP="00206E47">
      <w:pPr>
        <w:shd w:val="clear" w:color="auto" w:fill="F2F2F2"/>
        <w:spacing w:after="0" w:line="240" w:lineRule="auto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 Российский научный фонд начал прием заявок на ежегодный конкурс по поддержке международных научных коллективов. Конкурс проводится совместно с Немецким научно-исследовательским сообществом (</w:t>
      </w:r>
      <w:proofErr w:type="spellStart"/>
      <w:r>
        <w:rPr>
          <w:rFonts w:ascii="PT Sans" w:hAnsi="PT Sans"/>
          <w:color w:val="5B595B"/>
          <w:sz w:val="28"/>
          <w:szCs w:val="28"/>
        </w:rPr>
        <w:t>Deutsche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5B595B"/>
          <w:sz w:val="28"/>
          <w:szCs w:val="28"/>
        </w:rPr>
        <w:t>Forschungsgemeinschaft</w:t>
      </w:r>
      <w:proofErr w:type="spellEnd"/>
      <w:r>
        <w:rPr>
          <w:rFonts w:ascii="PT Sans" w:hAnsi="PT Sans"/>
          <w:color w:val="5B595B"/>
          <w:sz w:val="28"/>
          <w:szCs w:val="28"/>
        </w:rPr>
        <w:t>, DFG).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Совместный конкурс проводится организациями уже в пятый раз. В рамках предыдущих конкурсов РНФ-</w:t>
      </w:r>
      <w:proofErr w:type="gramStart"/>
      <w:r>
        <w:rPr>
          <w:rFonts w:ascii="PT Sans" w:hAnsi="PT Sans"/>
          <w:color w:val="5B595B"/>
          <w:sz w:val="28"/>
          <w:szCs w:val="28"/>
        </w:rPr>
        <w:t>DFG</w:t>
      </w:r>
      <w:proofErr w:type="gramEnd"/>
      <w:r>
        <w:rPr>
          <w:rFonts w:ascii="PT Sans" w:hAnsi="PT Sans"/>
          <w:color w:val="5B595B"/>
          <w:sz w:val="28"/>
          <w:szCs w:val="28"/>
        </w:rPr>
        <w:t xml:space="preserve"> были поддержаны 46 проектов.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Гранты выделяются на проведение фундаментальных научных исследований и поисковых научных исследований </w:t>
      </w:r>
      <w:r>
        <w:rPr>
          <w:rFonts w:ascii="PT Sans" w:hAnsi="PT Sans"/>
          <w:b/>
          <w:bCs/>
          <w:color w:val="5B595B"/>
          <w:sz w:val="28"/>
          <w:szCs w:val="28"/>
        </w:rPr>
        <w:t>по следующим отраслям знаний: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Математика, информатика и науки о системах;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Физика и науки о космосе;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Химия и науки о материалах;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Биология и науки о жизни;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Фундаментальные исследования для медицины;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Сельскохозяйственные науки;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Науки о Земле;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Гуманитарные и социальные науки;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Инженерные науки.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В рамках конкурса будут поддержаны </w:t>
      </w:r>
      <w:r>
        <w:rPr>
          <w:rFonts w:ascii="PT Sans" w:hAnsi="PT Sans"/>
          <w:b/>
          <w:bCs/>
          <w:color w:val="5B595B"/>
          <w:sz w:val="28"/>
          <w:szCs w:val="28"/>
        </w:rPr>
        <w:t>фундаментальные и поисковые научные исследования международных научных коллективов</w:t>
      </w:r>
      <w:r>
        <w:rPr>
          <w:rFonts w:ascii="PT Sans" w:hAnsi="PT Sans"/>
          <w:color w:val="5B595B"/>
          <w:sz w:val="28"/>
          <w:szCs w:val="28"/>
        </w:rPr>
        <w:t>. Экспертиза проектов будет осуществляться как с российской, так и с немецкой стороны. Рассчитывать на финансирование смогут только те коллективы, которым удастся получить положительную оценку экспертов обеих стран.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Размер одного гранта со стороны РНФ </w:t>
      </w:r>
      <w:r>
        <w:rPr>
          <w:rFonts w:ascii="PT Sans" w:hAnsi="PT Sans"/>
          <w:color w:val="5B595B"/>
          <w:sz w:val="28"/>
          <w:szCs w:val="28"/>
        </w:rPr>
        <w:t>составит от 4 до 6 миллионов рублей ежегодно, а сами трехлетние научные проекты планируются к реализации в 2021–2023 годах.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Заявки на участие можно будет подать </w:t>
      </w:r>
      <w:r>
        <w:rPr>
          <w:rFonts w:ascii="PT Sans" w:hAnsi="PT Sans"/>
          <w:b/>
          <w:bCs/>
          <w:color w:val="5B595B"/>
          <w:sz w:val="28"/>
          <w:szCs w:val="28"/>
        </w:rPr>
        <w:t>до 9 декабря 2019 года</w:t>
      </w:r>
      <w:r>
        <w:rPr>
          <w:rFonts w:ascii="PT Sans" w:hAnsi="PT Sans"/>
          <w:color w:val="5B595B"/>
          <w:sz w:val="28"/>
          <w:szCs w:val="28"/>
        </w:rPr>
        <w:t>, а итоги будут подведены в октябре 2020 года.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В условиях совместного конкурса появляется ряд новаций.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proofErr w:type="gramStart"/>
      <w:r>
        <w:rPr>
          <w:rFonts w:ascii="PT Sans" w:hAnsi="PT Sans"/>
          <w:color w:val="5B595B"/>
          <w:sz w:val="28"/>
          <w:szCs w:val="28"/>
        </w:rPr>
        <w:t>Во-первых</w:t>
      </w:r>
      <w:proofErr w:type="gramEnd"/>
      <w:r>
        <w:rPr>
          <w:rFonts w:ascii="PT Sans" w:hAnsi="PT Sans"/>
          <w:color w:val="5B595B"/>
          <w:sz w:val="28"/>
          <w:szCs w:val="28"/>
        </w:rPr>
        <w:t xml:space="preserve"> предусмотрена возможность подать заявку на реализацию совместного международного проекта для руководителей, уже являющихся </w:t>
      </w:r>
      <w:proofErr w:type="spellStart"/>
      <w:r>
        <w:rPr>
          <w:rFonts w:ascii="PT Sans" w:hAnsi="PT Sans"/>
          <w:color w:val="5B595B"/>
          <w:sz w:val="28"/>
          <w:szCs w:val="28"/>
        </w:rPr>
        <w:t>грантополучателями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РНФ, в том числе в рамках Президентской программы исследовательских проектов.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Во-вторых, в результате работы с немецкими партнёрами организаторам удалось укоротить традиционный «длинный» конкурсный цикл больше, чем на два месяца. Это позволит тем коллективам, которые по итогам экспертизы не получат поддержку, попробовать свои силы в других мероприятиях, проводимых РНФ и DFG осенью будущего года, включая следующий совместный конкурс.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В-третьих, впервые в рамках совместного конкурса реализована возможность подачи электронной заявки в Фонд с использованием цифровой подписи. Это сделает процесс подачи заявки более быстрым, комфортным и эффективным.</w:t>
      </w:r>
    </w:p>
    <w:p w:rsidR="00206E47" w:rsidRDefault="00206E47" w:rsidP="00206E4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Подробная информация о конкурсе и требования к участникам: </w:t>
      </w:r>
      <w:hyperlink r:id="rId19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http://rscf.ru/ru/contests</w:t>
        </w:r>
      </w:hyperlink>
      <w:r>
        <w:rPr>
          <w:rFonts w:ascii="PT Sans" w:hAnsi="PT Sans"/>
          <w:color w:val="5B595B"/>
          <w:sz w:val="28"/>
          <w:szCs w:val="28"/>
        </w:rPr>
        <w:t> </w:t>
      </w:r>
    </w:p>
    <w:p w:rsidR="00206E47" w:rsidRDefault="0056251A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  <w:hyperlink r:id="rId20" w:history="1">
        <w:r w:rsidR="00F31201" w:rsidRPr="00E518A3">
          <w:rPr>
            <w:rStyle w:val="a4"/>
            <w:rFonts w:ascii="PT Sans" w:hAnsi="PT Sans"/>
            <w:sz w:val="28"/>
            <w:szCs w:val="28"/>
          </w:rPr>
          <w:t>http://www.rsci.ru/grants/grant_news/297/242100.php</w:t>
        </w:r>
      </w:hyperlink>
    </w:p>
    <w:p w:rsidR="00F31201" w:rsidRDefault="00F31201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F31201" w:rsidRDefault="00F31201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 w:rsidRPr="00F31201">
        <w:rPr>
          <w:rFonts w:ascii="PT Sans" w:hAnsi="PT Sans"/>
          <w:b/>
          <w:bCs/>
          <w:color w:val="5B595B"/>
          <w:kern w:val="36"/>
          <w:sz w:val="34"/>
          <w:szCs w:val="34"/>
        </w:rPr>
        <w:lastRenderedPageBreak/>
        <w:t xml:space="preserve">Соискание </w:t>
      </w:r>
      <w:proofErr w:type="spellStart"/>
      <w:r w:rsidRPr="00F31201">
        <w:rPr>
          <w:rFonts w:ascii="PT Sans" w:hAnsi="PT Sans"/>
          <w:b/>
          <w:bCs/>
          <w:color w:val="5B595B"/>
          <w:kern w:val="36"/>
          <w:sz w:val="34"/>
          <w:szCs w:val="34"/>
        </w:rPr>
        <w:t>Госпремий</w:t>
      </w:r>
      <w:proofErr w:type="spellEnd"/>
      <w:r w:rsidRPr="00F31201">
        <w:rPr>
          <w:rFonts w:ascii="PT Sans" w:hAnsi="PT Sans"/>
          <w:b/>
          <w:bCs/>
          <w:color w:val="5B595B"/>
          <w:kern w:val="36"/>
          <w:sz w:val="34"/>
          <w:szCs w:val="34"/>
        </w:rPr>
        <w:t xml:space="preserve"> РФ в области науки и технологий 2019 года </w:t>
      </w:r>
    </w:p>
    <w:p w:rsidR="00F31201" w:rsidRDefault="00F31201" w:rsidP="00F31201">
      <w:pPr>
        <w:shd w:val="clear" w:color="auto" w:fill="F2F2F2"/>
        <w:spacing w:after="0" w:line="240" w:lineRule="auto"/>
        <w:rPr>
          <w:rFonts w:ascii="PT Sans" w:hAnsi="PT Sans"/>
          <w:color w:val="5B595B"/>
          <w:sz w:val="28"/>
          <w:szCs w:val="28"/>
        </w:rPr>
      </w:pPr>
      <w:r w:rsidRPr="00F31201">
        <w:rPr>
          <w:rFonts w:ascii="PT Sans" w:hAnsi="PT Sans"/>
          <w:color w:val="5B595B"/>
          <w:sz w:val="28"/>
          <w:szCs w:val="28"/>
        </w:rPr>
        <w:t xml:space="preserve">Совет при Президенте Российской Федерации по науке и образованию объявляет прием документов на соискание Государственной премии Российской Федерации в области науки и технологий за 2019 год. Госпремия присуждается: за результаты научных исследований, существенно обогативших отечественную и мировую науку и внесших значительный вклад в развитие естественных, технических и гуманитарных наук; за разработку образцов новой техники и прогрессивных технологий, обеспечивающих инновационное развитие экономики и социальной сферы, а также укрепление обороноспособности страны. Значимость вклада деятелей науки в ее развитие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 Значимость вклада деятелей науки в разработки определяется с учетом научно-технического уровня разработанных образцов новой техники и прогрессивных технологий, их конкурентоспособности на международном рынке, повышения обороноспособности страны, а также масштаба внедрения разработанных образцов и технологий. Ежегодно Президентом Российской Федерации присуждаются четыре государственные премии. </w:t>
      </w:r>
    </w:p>
    <w:p w:rsidR="00F31201" w:rsidRDefault="00F31201" w:rsidP="00F31201">
      <w:pPr>
        <w:shd w:val="clear" w:color="auto" w:fill="F2F2F2"/>
        <w:spacing w:after="0" w:line="240" w:lineRule="auto"/>
        <w:rPr>
          <w:rFonts w:ascii="PT Sans" w:hAnsi="PT Sans"/>
          <w:color w:val="5B595B"/>
          <w:sz w:val="28"/>
          <w:szCs w:val="28"/>
        </w:rPr>
      </w:pPr>
      <w:r w:rsidRPr="00F31201">
        <w:rPr>
          <w:rFonts w:ascii="PT Sans" w:hAnsi="PT Sans"/>
          <w:color w:val="5B595B"/>
          <w:sz w:val="28"/>
          <w:szCs w:val="28"/>
        </w:rPr>
        <w:t>Для кого</w:t>
      </w:r>
      <w:proofErr w:type="gramStart"/>
      <w:r w:rsidRPr="00F31201">
        <w:rPr>
          <w:rFonts w:ascii="PT Sans" w:hAnsi="PT Sans"/>
          <w:color w:val="5B595B"/>
          <w:sz w:val="28"/>
          <w:szCs w:val="28"/>
        </w:rPr>
        <w:t xml:space="preserve"> К</w:t>
      </w:r>
      <w:proofErr w:type="gramEnd"/>
      <w:r w:rsidRPr="00F31201">
        <w:rPr>
          <w:rFonts w:ascii="PT Sans" w:hAnsi="PT Sans"/>
          <w:color w:val="5B595B"/>
          <w:sz w:val="28"/>
          <w:szCs w:val="28"/>
        </w:rPr>
        <w:t xml:space="preserve"> участию в конкурсе допускаются научные работники, научно-педагогические работники образовательных организаций высшего образования, а также специалисты различных отраслей экономики, социальной сферы, оборонной промышленности. Научные исследования и разработки кандидатов должны быть опубликованы или обнародованы иным способом либо они содержат информацию ограниченного доступа. Премия может присуждаться как одному деятелю науки, так и коллективу, состоящему не более чем из трех человек. Право выдвигать кандидатуры (коллективы) на соискание премии имеют лауреаты Ленинской премии, Государственной премии СССР в области науки и техники, Государственной премии РФ в области науки и техники, Государственной премии РФ в области науки и технологий, а также академики государственных академий наук. Подробные условия конкурса указаны в положении о </w:t>
      </w:r>
      <w:proofErr w:type="spellStart"/>
      <w:r w:rsidRPr="00F31201">
        <w:rPr>
          <w:rFonts w:ascii="PT Sans" w:hAnsi="PT Sans"/>
          <w:color w:val="5B595B"/>
          <w:sz w:val="28"/>
          <w:szCs w:val="28"/>
        </w:rPr>
        <w:t>госпремии</w:t>
      </w:r>
      <w:proofErr w:type="spellEnd"/>
      <w:r w:rsidRPr="00F31201">
        <w:rPr>
          <w:rFonts w:ascii="PT Sans" w:hAnsi="PT Sans"/>
          <w:color w:val="5B595B"/>
          <w:sz w:val="28"/>
          <w:szCs w:val="28"/>
        </w:rPr>
        <w:t xml:space="preserve">. </w:t>
      </w:r>
    </w:p>
    <w:p w:rsidR="00F31201" w:rsidRDefault="00F31201" w:rsidP="00F31201">
      <w:pPr>
        <w:shd w:val="clear" w:color="auto" w:fill="F2F2F2"/>
        <w:spacing w:after="0" w:line="240" w:lineRule="auto"/>
        <w:rPr>
          <w:rFonts w:ascii="PT Sans" w:hAnsi="PT Sans"/>
          <w:color w:val="5B595B"/>
          <w:sz w:val="28"/>
          <w:szCs w:val="28"/>
        </w:rPr>
      </w:pPr>
      <w:r w:rsidRPr="00F31201">
        <w:rPr>
          <w:rFonts w:ascii="PT Sans" w:hAnsi="PT Sans"/>
          <w:color w:val="5B595B"/>
          <w:sz w:val="28"/>
          <w:szCs w:val="28"/>
        </w:rPr>
        <w:t xml:space="preserve">Что надо сделать Бумажные оригиналы представлений на соискателей премии направляются в Совет при Президенте Российской Федерации по науке и образованию заказным почтовым отправлением (с описью вложения) по адресу: 103132, Москва, Старая площадь, д. 4, с пометкой: «В Управление Президента Российской Федерации по научно-образовательной политике. На соискание Государственной премии Российской Федерации в области науки и технологий за 2018 год». Передача бумажных оригиналов представлений возможна также через приемную Президента Российской Федерации в Москве по адресу: ул. Ильинка, д. 23, подъезд 11 (материалы передаются с описью вложения). </w:t>
      </w:r>
      <w:proofErr w:type="gramStart"/>
      <w:r w:rsidRPr="00F31201">
        <w:rPr>
          <w:rFonts w:ascii="PT Sans" w:hAnsi="PT Sans"/>
          <w:color w:val="5B595B"/>
          <w:sz w:val="28"/>
          <w:szCs w:val="28"/>
        </w:rPr>
        <w:t>Перед направлением бумажного оригинала представления необходимо зарегистрировать и представить на сайте РНФ электронные версии подписанного, заверенного и отсканированного представления, а также всех прилагаемых материалов, включая копии документа, подтверждающего наличие права выдвижения на соискание премии, перечень прилагаемых материалов, научных публикаций и патентов автора, а также копии статей, патентов, научно-технических отчетов и т.п. автора по теме исследований или разработок.</w:t>
      </w:r>
      <w:proofErr w:type="gramEnd"/>
      <w:r w:rsidRPr="00F31201">
        <w:rPr>
          <w:rFonts w:ascii="PT Sans" w:hAnsi="PT Sans"/>
          <w:color w:val="5B595B"/>
          <w:sz w:val="28"/>
          <w:szCs w:val="28"/>
        </w:rPr>
        <w:t xml:space="preserve"> Регистрация не содержащих информацию ограниченного доступа представлений в электронном виде производится на сайте Российского научного фонда.  Оформление представлений </w:t>
      </w:r>
      <w:r w:rsidRPr="00F31201">
        <w:rPr>
          <w:rFonts w:ascii="PT Sans" w:hAnsi="PT Sans"/>
          <w:color w:val="5B595B"/>
          <w:sz w:val="28"/>
          <w:szCs w:val="28"/>
        </w:rPr>
        <w:lastRenderedPageBreak/>
        <w:t xml:space="preserve">на соискателей, научные исследования и разработки которых содержат информацию ограниченного доступа, устанавливается с учетом положений законодательства Российской Федерации, регулирующего порядок доступа к указанной информации. Лицо, обладающее правом выдвигать кандидатуру на соискание премии, должно предоставить заверенное в организации или нотариально представление, в котором указываются: 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технологий предлагается присудить премию); </w:t>
      </w:r>
      <w:proofErr w:type="gramStart"/>
      <w:r w:rsidRPr="00F31201">
        <w:rPr>
          <w:rFonts w:ascii="PT Sans" w:hAnsi="PT Sans"/>
          <w:color w:val="5B595B"/>
          <w:sz w:val="28"/>
          <w:szCs w:val="28"/>
        </w:rPr>
        <w:t>значимость представленных соискателем (коллективом) исследований или разработок (для теоретических работ — подтверждение решения перспективной научной задачи, создание нового научного направления или научной школы, наличие потенциала дальнейшего применения полученных научных результатов, для разработок — научно-технический уровень разработанных образцов новой техники и прогрессивных технологий, их 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 и</w:t>
      </w:r>
      <w:proofErr w:type="gramEnd"/>
      <w:r w:rsidRPr="00F31201">
        <w:rPr>
          <w:rFonts w:ascii="PT Sans" w:hAnsi="PT Sans"/>
          <w:color w:val="5B595B"/>
          <w:sz w:val="28"/>
          <w:szCs w:val="28"/>
        </w:rPr>
        <w:t xml:space="preserve"> технологий); научно-популярное описание представленных исследований или разработок (изложение достигнутых результатов и значимости вклада в форме научно-популярного эссе); </w:t>
      </w:r>
      <w:proofErr w:type="gramStart"/>
      <w:r w:rsidRPr="00F31201">
        <w:rPr>
          <w:rFonts w:ascii="PT Sans" w:hAnsi="PT Sans"/>
          <w:color w:val="5B595B"/>
          <w:sz w:val="28"/>
          <w:szCs w:val="28"/>
        </w:rPr>
        <w:t xml:space="preserve">ФИО (также латинскими буквами),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степень, ученое или почетное звание, сведения о публикационной и патентной активности (общее количество публикаций, количество публикаций в изданиях, индексируемых в базах данных </w:t>
      </w:r>
      <w:proofErr w:type="spellStart"/>
      <w:r w:rsidRPr="00F31201">
        <w:rPr>
          <w:rFonts w:ascii="PT Sans" w:hAnsi="PT Sans"/>
          <w:color w:val="5B595B"/>
          <w:sz w:val="28"/>
          <w:szCs w:val="28"/>
        </w:rPr>
        <w:t>Web</w:t>
      </w:r>
      <w:proofErr w:type="spellEnd"/>
      <w:r w:rsidRPr="00F31201">
        <w:rPr>
          <w:rFonts w:ascii="PT Sans" w:hAnsi="PT Sans"/>
          <w:color w:val="5B595B"/>
          <w:sz w:val="28"/>
          <w:szCs w:val="28"/>
        </w:rPr>
        <w:t xml:space="preserve"> </w:t>
      </w:r>
      <w:proofErr w:type="spellStart"/>
      <w:r w:rsidRPr="00F31201">
        <w:rPr>
          <w:rFonts w:ascii="PT Sans" w:hAnsi="PT Sans"/>
          <w:color w:val="5B595B"/>
          <w:sz w:val="28"/>
          <w:szCs w:val="28"/>
        </w:rPr>
        <w:t>of</w:t>
      </w:r>
      <w:proofErr w:type="spellEnd"/>
      <w:r w:rsidRPr="00F31201">
        <w:rPr>
          <w:rFonts w:ascii="PT Sans" w:hAnsi="PT Sans"/>
          <w:color w:val="5B595B"/>
          <w:sz w:val="28"/>
          <w:szCs w:val="28"/>
        </w:rPr>
        <w:t xml:space="preserve"> </w:t>
      </w:r>
      <w:proofErr w:type="spellStart"/>
      <w:r w:rsidRPr="00F31201">
        <w:rPr>
          <w:rFonts w:ascii="PT Sans" w:hAnsi="PT Sans"/>
          <w:color w:val="5B595B"/>
          <w:sz w:val="28"/>
          <w:szCs w:val="28"/>
        </w:rPr>
        <w:t>Science</w:t>
      </w:r>
      <w:proofErr w:type="spellEnd"/>
      <w:r w:rsidRPr="00F31201">
        <w:rPr>
          <w:rFonts w:ascii="PT Sans" w:hAnsi="PT Sans"/>
          <w:color w:val="5B595B"/>
          <w:sz w:val="28"/>
          <w:szCs w:val="28"/>
        </w:rPr>
        <w:t xml:space="preserve">, </w:t>
      </w:r>
      <w:proofErr w:type="spellStart"/>
      <w:r w:rsidRPr="00F31201">
        <w:rPr>
          <w:rFonts w:ascii="PT Sans" w:hAnsi="PT Sans"/>
          <w:color w:val="5B595B"/>
          <w:sz w:val="28"/>
          <w:szCs w:val="28"/>
        </w:rPr>
        <w:t>Scopus</w:t>
      </w:r>
      <w:proofErr w:type="spellEnd"/>
      <w:r w:rsidRPr="00F31201">
        <w:rPr>
          <w:rFonts w:ascii="PT Sans" w:hAnsi="PT Sans"/>
          <w:color w:val="5B595B"/>
          <w:sz w:val="28"/>
          <w:szCs w:val="28"/>
        </w:rPr>
        <w:t xml:space="preserve">, РИНЦ и соответствующий индекс </w:t>
      </w:r>
      <w:proofErr w:type="spellStart"/>
      <w:r w:rsidRPr="00F31201">
        <w:rPr>
          <w:rFonts w:ascii="PT Sans" w:hAnsi="PT Sans"/>
          <w:color w:val="5B595B"/>
          <w:sz w:val="28"/>
          <w:szCs w:val="28"/>
        </w:rPr>
        <w:t>Хирша</w:t>
      </w:r>
      <w:proofErr w:type="spellEnd"/>
      <w:r w:rsidRPr="00F31201">
        <w:rPr>
          <w:rFonts w:ascii="PT Sans" w:hAnsi="PT Sans"/>
          <w:color w:val="5B595B"/>
          <w:sz w:val="28"/>
          <w:szCs w:val="28"/>
        </w:rPr>
        <w:t>, количество патентов) соискателя;</w:t>
      </w:r>
      <w:proofErr w:type="gramEnd"/>
      <w:r w:rsidRPr="00F31201">
        <w:rPr>
          <w:rFonts w:ascii="PT Sans" w:hAnsi="PT Sans"/>
          <w:color w:val="5B595B"/>
          <w:sz w:val="28"/>
          <w:szCs w:val="28"/>
        </w:rPr>
        <w:t xml:space="preserve"> </w:t>
      </w:r>
      <w:proofErr w:type="gramStart"/>
      <w:r w:rsidRPr="00F31201">
        <w:rPr>
          <w:rFonts w:ascii="PT Sans" w:hAnsi="PT Sans"/>
          <w:color w:val="5B595B"/>
          <w:sz w:val="28"/>
          <w:szCs w:val="28"/>
        </w:rPr>
        <w:t>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 резюме с обязательным описанием личного вклада соискателя в развитие науки и технологий с учетом критериев; сведения о выполненных или выполняемых соискателем (коллективом) НИОКР в рамках государственных контрактов, грантов, договоров с российскими и зарубежными научными организациями и фондами;</w:t>
      </w:r>
      <w:proofErr w:type="gramEnd"/>
      <w:r w:rsidRPr="00F31201">
        <w:rPr>
          <w:rFonts w:ascii="PT Sans" w:hAnsi="PT Sans"/>
          <w:color w:val="5B595B"/>
          <w:sz w:val="28"/>
          <w:szCs w:val="28"/>
        </w:rPr>
        <w:t xml:space="preserve"> сведения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премии Российской Федерации, награды и премии иностранных государств, международные премии, награды и призы; 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 соискание премии. Подробные требования к оформлению документов и материалов указаны по ссылке. </w:t>
      </w:r>
    </w:p>
    <w:p w:rsidR="00F31201" w:rsidRDefault="00F31201" w:rsidP="00F31201">
      <w:pPr>
        <w:shd w:val="clear" w:color="auto" w:fill="F2F2F2"/>
        <w:spacing w:after="0" w:line="240" w:lineRule="auto"/>
        <w:rPr>
          <w:rFonts w:ascii="PT Sans" w:hAnsi="PT Sans"/>
          <w:color w:val="5B595B"/>
          <w:sz w:val="28"/>
          <w:szCs w:val="28"/>
        </w:rPr>
      </w:pPr>
      <w:r w:rsidRPr="00F31201">
        <w:rPr>
          <w:rFonts w:ascii="PT Sans" w:hAnsi="PT Sans"/>
          <w:color w:val="5B595B"/>
          <w:sz w:val="28"/>
          <w:szCs w:val="28"/>
        </w:rPr>
        <w:t xml:space="preserve">Сроки Документы принимаются до 15 декабря 2019 года. </w:t>
      </w:r>
    </w:p>
    <w:p w:rsidR="00F31201" w:rsidRDefault="00F31201" w:rsidP="00F31201">
      <w:pPr>
        <w:shd w:val="clear" w:color="auto" w:fill="F2F2F2"/>
        <w:spacing w:after="0" w:line="240" w:lineRule="auto"/>
        <w:rPr>
          <w:rFonts w:ascii="PT Sans" w:hAnsi="PT Sans"/>
          <w:color w:val="5B595B"/>
          <w:sz w:val="28"/>
          <w:szCs w:val="28"/>
        </w:rPr>
      </w:pPr>
      <w:r w:rsidRPr="00F31201">
        <w:rPr>
          <w:rFonts w:ascii="PT Sans" w:hAnsi="PT Sans"/>
          <w:color w:val="5B595B"/>
          <w:sz w:val="28"/>
          <w:szCs w:val="28"/>
        </w:rPr>
        <w:t>Контакты</w:t>
      </w:r>
      <w:proofErr w:type="gramStart"/>
      <w:r w:rsidRPr="00F31201">
        <w:rPr>
          <w:rFonts w:ascii="PT Sans" w:hAnsi="PT Sans"/>
          <w:color w:val="5B595B"/>
          <w:sz w:val="28"/>
          <w:szCs w:val="28"/>
        </w:rPr>
        <w:t xml:space="preserve"> Б</w:t>
      </w:r>
      <w:proofErr w:type="gramEnd"/>
      <w:r w:rsidRPr="00F31201">
        <w:rPr>
          <w:rFonts w:ascii="PT Sans" w:hAnsi="PT Sans"/>
          <w:color w:val="5B595B"/>
          <w:sz w:val="28"/>
          <w:szCs w:val="28"/>
        </w:rPr>
        <w:t>олее подробную информацию можно получить по тел.: (495) 606-24-87, (495) 606-19-38, (495) 606-79-95. Материал подготовлен на основе сообщения РНФ.</w:t>
      </w:r>
      <w:r w:rsidRPr="00F31201">
        <w:rPr>
          <w:rFonts w:ascii="PT Sans" w:hAnsi="PT Sans"/>
          <w:color w:val="5B595B"/>
          <w:sz w:val="28"/>
          <w:szCs w:val="28"/>
        </w:rPr>
        <w:br/>
      </w:r>
      <w:r w:rsidRPr="00F31201">
        <w:rPr>
          <w:rFonts w:ascii="PT Sans" w:hAnsi="PT Sans"/>
          <w:color w:val="5B595B"/>
          <w:sz w:val="28"/>
          <w:szCs w:val="28"/>
        </w:rPr>
        <w:br/>
        <w:t>Источник: https://4science.ru/finsupports/Soiskanie-Gospremii-RF-v-oblasti-nauki-i-tehnologii-2019-goda © 4science</w:t>
      </w:r>
    </w:p>
    <w:p w:rsidR="00206E47" w:rsidRDefault="00206E47" w:rsidP="00206E47">
      <w:pPr>
        <w:pStyle w:val="1"/>
        <w:shd w:val="clear" w:color="auto" w:fill="F2F2F2"/>
        <w:spacing w:before="75" w:beforeAutospacing="0" w:after="375" w:afterAutospacing="0" w:line="297" w:lineRule="atLeast"/>
        <w:ind w:left="225" w:right="225"/>
        <w:rPr>
          <w:rFonts w:ascii="PT Sans" w:hAnsi="PT Sans"/>
          <w:color w:val="5B595B"/>
          <w:sz w:val="27"/>
          <w:szCs w:val="27"/>
        </w:rPr>
      </w:pPr>
      <w:r>
        <w:rPr>
          <w:rFonts w:ascii="PT Sans" w:hAnsi="PT Sans"/>
          <w:noProof/>
          <w:color w:val="5B595B"/>
          <w:sz w:val="23"/>
          <w:szCs w:val="23"/>
        </w:rPr>
        <w:lastRenderedPageBreak/>
        <w:drawing>
          <wp:inline distT="0" distB="0" distL="0" distR="0">
            <wp:extent cx="562841" cy="671612"/>
            <wp:effectExtent l="19050" t="0" r="8659" b="0"/>
            <wp:docPr id="20" name="Рисунок 28" descr="Государственная премия Российской Федерации в области литературы и искусства за 201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ударственная премия Российской Федерации в области литературы и искусства за 2019 го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1" cy="67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5B595B"/>
          <w:sz w:val="27"/>
          <w:szCs w:val="27"/>
        </w:rPr>
        <w:t>Государственная премия Российской Федерации в области литературы и искусства за 2019 год</w:t>
      </w:r>
    </w:p>
    <w:p w:rsidR="00206E47" w:rsidRDefault="00206E47" w:rsidP="00206E47">
      <w:pPr>
        <w:shd w:val="clear" w:color="auto" w:fill="F2F2F2"/>
        <w:rPr>
          <w:rFonts w:ascii="PT Sans" w:hAnsi="PT Sans"/>
          <w:color w:val="5B595B"/>
          <w:sz w:val="23"/>
          <w:szCs w:val="23"/>
        </w:rPr>
      </w:pPr>
      <w:r>
        <w:rPr>
          <w:rFonts w:ascii="PT Sans" w:hAnsi="PT Sans"/>
          <w:color w:val="5B595B"/>
          <w:sz w:val="23"/>
          <w:szCs w:val="23"/>
        </w:rPr>
        <w:t> Совет при Президенте Российской Федерации по культуре и искусству объявляет о приёме со 2 сентября 2019 года документов на соискание Государственной премии Российской Федерации в области литературы и искусства за 2019 год.</w:t>
      </w:r>
    </w:p>
    <w:p w:rsidR="00206E47" w:rsidRDefault="00206E47" w:rsidP="00206E47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PT Sans" w:hAnsi="PT Sans"/>
          <w:color w:val="5B595B"/>
          <w:sz w:val="23"/>
          <w:szCs w:val="23"/>
        </w:rPr>
      </w:pPr>
      <w:r>
        <w:rPr>
          <w:rFonts w:ascii="PT Sans" w:hAnsi="PT Sans"/>
          <w:color w:val="5B595B"/>
          <w:sz w:val="23"/>
          <w:szCs w:val="23"/>
        </w:rPr>
        <w:t>Представления на соискателей указанной премии и прилагаемые к ним материалы, адресованные Совету при Президенте Российской Федерации по культуре и искусству, принимаются по почте либо при личном приёме в аппарате советника Президента Российской Федерации В.И. Толстого:</w:t>
      </w:r>
    </w:p>
    <w:p w:rsidR="00206E47" w:rsidRDefault="00206E47" w:rsidP="00206E47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PT Sans" w:hAnsi="PT Sans"/>
          <w:color w:val="5B595B"/>
          <w:sz w:val="23"/>
          <w:szCs w:val="23"/>
        </w:rPr>
      </w:pPr>
      <w:r>
        <w:rPr>
          <w:rFonts w:ascii="PT Sans" w:hAnsi="PT Sans"/>
          <w:color w:val="5B595B"/>
          <w:sz w:val="23"/>
          <w:szCs w:val="23"/>
        </w:rPr>
        <w:t>– заказным почтовым отправлением по адресу: 103132, г. Москва, Старая пл., д.4, подъезд 6, аппарат советника Президента Российской Федерации В.И. Толстого;</w:t>
      </w:r>
    </w:p>
    <w:p w:rsidR="00206E47" w:rsidRDefault="00206E47" w:rsidP="00206E47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PT Sans" w:hAnsi="PT Sans"/>
          <w:color w:val="5B595B"/>
          <w:sz w:val="23"/>
          <w:szCs w:val="23"/>
        </w:rPr>
      </w:pPr>
      <w:r>
        <w:rPr>
          <w:rFonts w:ascii="PT Sans" w:hAnsi="PT Sans"/>
          <w:color w:val="5B595B"/>
          <w:sz w:val="23"/>
          <w:szCs w:val="23"/>
        </w:rPr>
        <w:t>– личный приём осуществляется по предварительной записи, справки по телефонам: (495) 606–35–36, (495) 606–80–00.</w:t>
      </w:r>
    </w:p>
    <w:p w:rsidR="00206E47" w:rsidRDefault="00206E47" w:rsidP="00206E47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PT Sans" w:hAnsi="PT Sans"/>
          <w:color w:val="5B595B"/>
          <w:sz w:val="23"/>
          <w:szCs w:val="23"/>
        </w:rPr>
      </w:pPr>
      <w:r>
        <w:rPr>
          <w:rFonts w:ascii="PT Sans" w:hAnsi="PT Sans"/>
          <w:color w:val="5B595B"/>
          <w:sz w:val="23"/>
          <w:szCs w:val="23"/>
        </w:rPr>
        <w:t>Срок приёма документов истекает </w:t>
      </w:r>
      <w:r>
        <w:rPr>
          <w:rFonts w:ascii="PT Sans" w:hAnsi="PT Sans"/>
          <w:b/>
          <w:bCs/>
          <w:color w:val="5B595B"/>
          <w:sz w:val="23"/>
          <w:szCs w:val="23"/>
        </w:rPr>
        <w:t>16 декабря 2019 года</w:t>
      </w:r>
      <w:r>
        <w:rPr>
          <w:rFonts w:ascii="PT Sans" w:hAnsi="PT Sans"/>
          <w:color w:val="5B595B"/>
          <w:sz w:val="23"/>
          <w:szCs w:val="23"/>
        </w:rPr>
        <w:t>.</w:t>
      </w:r>
    </w:p>
    <w:p w:rsidR="00206E47" w:rsidRDefault="00206E47" w:rsidP="00206E47">
      <w:pPr>
        <w:pStyle w:val="a3"/>
        <w:shd w:val="clear" w:color="auto" w:fill="FFFFFF"/>
        <w:spacing w:before="300" w:beforeAutospacing="0" w:after="300" w:afterAutospacing="0" w:line="293" w:lineRule="atLeast"/>
        <w:rPr>
          <w:rFonts w:ascii="PT Sans" w:hAnsi="PT Sans"/>
          <w:color w:val="5B595B"/>
          <w:sz w:val="23"/>
          <w:szCs w:val="23"/>
        </w:rPr>
      </w:pPr>
      <w:r>
        <w:rPr>
          <w:rFonts w:ascii="PT Sans" w:hAnsi="PT Sans"/>
          <w:color w:val="5B595B"/>
          <w:sz w:val="23"/>
          <w:szCs w:val="23"/>
        </w:rPr>
        <w:t>Требования к оформлению документов и материалов, представляемых на соискание Государственной премии Российской Федерации в области литературы и искусства: </w:t>
      </w:r>
      <w:hyperlink r:id="rId22" w:history="1">
        <w:r>
          <w:rPr>
            <w:rStyle w:val="a4"/>
            <w:rFonts w:ascii="PT Sans" w:hAnsi="PT Sans"/>
            <w:color w:val="039BE5"/>
            <w:sz w:val="23"/>
            <w:szCs w:val="23"/>
            <w:u w:val="none"/>
          </w:rPr>
          <w:t>http://kremlin.ru/events/councils/61327</w:t>
        </w:r>
      </w:hyperlink>
      <w:r>
        <w:rPr>
          <w:rFonts w:ascii="PT Sans" w:hAnsi="PT Sans"/>
          <w:color w:val="5B595B"/>
          <w:sz w:val="23"/>
          <w:szCs w:val="23"/>
        </w:rPr>
        <w:t> </w:t>
      </w: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  <w:r w:rsidRPr="00206E47">
        <w:rPr>
          <w:rFonts w:ascii="PT Sans" w:hAnsi="PT Sans"/>
          <w:color w:val="5B595B"/>
          <w:sz w:val="28"/>
          <w:szCs w:val="28"/>
        </w:rPr>
        <w:t>http://www.rsci.ru/grants/grant_news/290/242099.php</w:t>
      </w: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F31201" w:rsidRDefault="00F31201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206E47" w:rsidRDefault="00206E4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ans" w:hAnsi="PT Sans"/>
          <w:color w:val="5B595B"/>
          <w:sz w:val="28"/>
          <w:szCs w:val="28"/>
        </w:rPr>
      </w:pPr>
    </w:p>
    <w:p w:rsidR="006272A4" w:rsidRPr="006272A4" w:rsidRDefault="006272A4" w:rsidP="006272A4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24"/>
          <w:szCs w:val="2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1239734" cy="550973"/>
            <wp:effectExtent l="19050" t="0" r="0" b="0"/>
            <wp:docPr id="21" name="Рисунок 10" descr="Российско-монгольский конкурс 2020 года на лучшие проекты фундаментальных научных исследован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ссийско-монгольский конкурс 2020 года на лучшие проекты фундаментальных научных исследований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29" cy="55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2A4">
        <w:rPr>
          <w:rFonts w:ascii="PT Sans" w:hAnsi="PT Sans"/>
          <w:color w:val="5B595B"/>
          <w:sz w:val="24"/>
          <w:szCs w:val="24"/>
        </w:rPr>
        <w:t>Российско-монгольский конкурс 2020 года на лучшие проекты фундаментальных научных исследований</w:t>
      </w:r>
    </w:p>
    <w:p w:rsidR="006272A4" w:rsidRPr="006272A4" w:rsidRDefault="006272A4" w:rsidP="006272A4">
      <w:pPr>
        <w:widowControl w:val="0"/>
        <w:shd w:val="clear" w:color="auto" w:fill="F2F2F2"/>
        <w:spacing w:after="0" w:line="240" w:lineRule="auto"/>
        <w:rPr>
          <w:rFonts w:ascii="PT Sans" w:hAnsi="PT Sans"/>
          <w:color w:val="5B595B"/>
          <w:sz w:val="24"/>
          <w:szCs w:val="24"/>
        </w:rPr>
      </w:pPr>
      <w:r w:rsidRPr="006272A4">
        <w:rPr>
          <w:rFonts w:ascii="PT Sans" w:hAnsi="PT Sans"/>
          <w:color w:val="5B595B"/>
          <w:sz w:val="24"/>
          <w:szCs w:val="24"/>
        </w:rPr>
        <w:t> Российский фонд фундаментальных исследований (РФФИ) и Министерство образования, культуры, науки и спорта Монголии объявляют о проведении конкурса на лучшие проекты фундаментальных научных исследований, проводимых совместно российскими и монгольскими учеными. РФФИ проводит конкурс в целях реализации основного мероприятия "Обеспечение реализации программы фундаментальных научных исследований" государственной программы Российской Федерации "Научно-технологическое развитие Российской Федерации".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Монголии.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по правилам РФФИ.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На конкурс могут быть представлены </w:t>
      </w:r>
      <w:r w:rsidRPr="006272A4">
        <w:rPr>
          <w:rFonts w:ascii="PT Sans" w:hAnsi="PT Sans"/>
          <w:b/>
          <w:bCs/>
          <w:color w:val="5B595B"/>
        </w:rPr>
        <w:t>проекты фундаментальных научных исследований по следующим научным направлениям: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(01) математика, механика;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(02) физика и астрономия;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(03) химия и науки о материалах;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(04) биология;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(05) науки о Земле;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(07) </w:t>
      </w:r>
      <w:proofErr w:type="spellStart"/>
      <w:r w:rsidRPr="006272A4">
        <w:rPr>
          <w:rFonts w:ascii="PT Sans" w:hAnsi="PT Sans"/>
          <w:color w:val="5B595B"/>
        </w:rPr>
        <w:t>инфокоммуникационные</w:t>
      </w:r>
      <w:proofErr w:type="spellEnd"/>
      <w:r w:rsidRPr="006272A4">
        <w:rPr>
          <w:rFonts w:ascii="PT Sans" w:hAnsi="PT Sans"/>
          <w:color w:val="5B595B"/>
        </w:rPr>
        <w:t xml:space="preserve"> технологии и вычислительные системы;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(08) фундаментальные основы инженерных наук;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(09) история, археология, этнология и антропология;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(10) экономика;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6272A4">
        <w:rPr>
          <w:rFonts w:ascii="PT Sans" w:hAnsi="PT Sans"/>
          <w:color w:val="5B595B"/>
        </w:rPr>
        <w:t>науковедение</w:t>
      </w:r>
      <w:proofErr w:type="spellEnd"/>
      <w:r w:rsidRPr="006272A4">
        <w:rPr>
          <w:rFonts w:ascii="PT Sans" w:hAnsi="PT Sans"/>
          <w:color w:val="5B595B"/>
        </w:rPr>
        <w:t>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(12) филология и искусствоведение;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(13) психология, фундаментальные проблемы образования, социальные проблемы здоровья и экологии человека;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(14) глобальные проблемы и международные отношения;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(15) фундаментальные основы медицинских наук;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(16) фундаментальные основы сельскохозяйственных наук.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Конкурсная комиссия: бюро совета РФФИ.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Форма проведения конкурса: путем подачи заявок в электронном виде в Комплексной информационно-аналитической системе РФФИ (КИАС РФФИ).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Дата и время начала подачи заявок: 11.11.2019 15:00 (МСК)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Дата и время окончания подачи заявок: </w:t>
      </w:r>
      <w:r w:rsidRPr="006272A4">
        <w:rPr>
          <w:rFonts w:ascii="PT Sans" w:hAnsi="PT Sans"/>
          <w:b/>
          <w:bCs/>
          <w:color w:val="5B595B"/>
        </w:rPr>
        <w:t>17.12.2019 23:59 (МСК)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02.03.2020 г.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proofErr w:type="spellStart"/>
      <w:r w:rsidRPr="006272A4">
        <w:rPr>
          <w:rFonts w:ascii="PT Sans" w:hAnsi="PT Sans"/>
          <w:color w:val="5B595B"/>
        </w:rPr>
        <w:t>Грантополучатель</w:t>
      </w:r>
      <w:proofErr w:type="spellEnd"/>
      <w:r w:rsidRPr="006272A4">
        <w:rPr>
          <w:rFonts w:ascii="PT Sans" w:hAnsi="PT Sans"/>
          <w:color w:val="5B595B"/>
        </w:rPr>
        <w:t>: коллектив физических лиц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b/>
          <w:bCs/>
          <w:color w:val="5B595B"/>
        </w:rPr>
        <w:t>Срок реализации проекта:</w:t>
      </w:r>
      <w:r w:rsidRPr="006272A4">
        <w:rPr>
          <w:rFonts w:ascii="PT Sans" w:hAnsi="PT Sans"/>
          <w:color w:val="5B595B"/>
        </w:rPr>
        <w:t> 3 года.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b/>
          <w:bCs/>
          <w:color w:val="5B595B"/>
        </w:rPr>
        <w:t>Максимальный размер гранта</w:t>
      </w:r>
      <w:r w:rsidRPr="006272A4">
        <w:rPr>
          <w:rFonts w:ascii="PT Sans" w:hAnsi="PT Sans"/>
          <w:color w:val="5B595B"/>
        </w:rPr>
        <w:t>: 2500000 рублей в год.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b/>
          <w:bCs/>
          <w:color w:val="5B595B"/>
        </w:rPr>
        <w:t>Минимальный размер гранта</w:t>
      </w:r>
      <w:r w:rsidRPr="006272A4">
        <w:rPr>
          <w:rFonts w:ascii="PT Sans" w:hAnsi="PT Sans"/>
          <w:color w:val="5B595B"/>
        </w:rPr>
        <w:t>: 700000 рублей в год.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Информация о конкурсе на сайте РФФИ: </w:t>
      </w:r>
      <w:hyperlink r:id="rId24" w:history="1">
        <w:r w:rsidRPr="006272A4">
          <w:rPr>
            <w:rStyle w:val="a4"/>
            <w:rFonts w:ascii="PT Sans" w:hAnsi="PT Sans"/>
            <w:color w:val="039BE5"/>
            <w:u w:val="none"/>
          </w:rPr>
          <w:t>https://www.rfbr.ru/rffi/ru/classifieds/o_2098655</w:t>
        </w:r>
      </w:hyperlink>
      <w:r w:rsidRPr="006272A4">
        <w:rPr>
          <w:rFonts w:ascii="PT Sans" w:hAnsi="PT Sans"/>
          <w:color w:val="5B595B"/>
        </w:rPr>
        <w:t> </w:t>
      </w:r>
    </w:p>
    <w:p w:rsidR="006272A4" w:rsidRDefault="003D4D3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 w:rsidRPr="003D4D34">
        <w:rPr>
          <w:rFonts w:ascii="PT Sans" w:hAnsi="PT Sans"/>
          <w:color w:val="5B595B"/>
          <w:sz w:val="28"/>
          <w:szCs w:val="28"/>
        </w:rPr>
        <w:t>http://www.rsci.ru/grants/grant_news/297/242257.php</w:t>
      </w:r>
    </w:p>
    <w:p w:rsid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</w:p>
    <w:p w:rsidR="000D3A1B" w:rsidRDefault="006272A4" w:rsidP="006272A4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34"/>
          <w:szCs w:val="34"/>
        </w:rPr>
      </w:pPr>
      <w:r>
        <w:rPr>
          <w:rFonts w:ascii="PT Sans" w:hAnsi="PT Sans"/>
          <w:color w:val="5B595B"/>
          <w:sz w:val="34"/>
          <w:szCs w:val="34"/>
        </w:rPr>
        <w:lastRenderedPageBreak/>
        <w:t xml:space="preserve"> </w:t>
      </w:r>
      <w:r w:rsidR="000D3A1B">
        <w:rPr>
          <w:rFonts w:ascii="PT Sans" w:hAnsi="PT Sans"/>
          <w:color w:val="5B595B"/>
          <w:sz w:val="34"/>
          <w:szCs w:val="34"/>
        </w:rPr>
        <w:t xml:space="preserve">Конкурс на поддержку междисциплинарных проектов. Гранты 2020 – 2023 </w:t>
      </w:r>
      <w:proofErr w:type="spellStart"/>
      <w:proofErr w:type="gramStart"/>
      <w:r w:rsidR="000D3A1B">
        <w:rPr>
          <w:rFonts w:ascii="PT Sans" w:hAnsi="PT Sans"/>
          <w:color w:val="5B595B"/>
          <w:sz w:val="34"/>
          <w:szCs w:val="34"/>
        </w:rPr>
        <w:t>гг</w:t>
      </w:r>
      <w:proofErr w:type="spellEnd"/>
      <w:proofErr w:type="gramEnd"/>
    </w:p>
    <w:p w:rsidR="000D3A1B" w:rsidRDefault="000D3A1B" w:rsidP="000D3A1B">
      <w:pPr>
        <w:shd w:val="clear" w:color="auto" w:fill="F2F2F2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 </w:t>
      </w:r>
      <w:r>
        <w:rPr>
          <w:rFonts w:ascii="PT Sans" w:hAnsi="PT Sans"/>
          <w:noProof/>
          <w:color w:val="5B595B"/>
          <w:sz w:val="28"/>
          <w:szCs w:val="28"/>
          <w:lang w:eastAsia="ru-RU"/>
        </w:rPr>
        <w:drawing>
          <wp:inline distT="0" distB="0" distL="0" distR="0">
            <wp:extent cx="3336925" cy="1021080"/>
            <wp:effectExtent l="19050" t="0" r="0" b="0"/>
            <wp:docPr id="7" name="Рисунок 13" descr="Конкурс на поддержку междисциплинарных проектов. Гранты 2020 – 2023 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курс на поддержку междисциплинарных проектов. Гранты 2020 – 2023 гг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16 октября 2019 года Российский научный фонд начал прием заявок на новый конкурс междисциплинарных проектов. Конкурс проводится по поручению Президента РФ по результатам встречи с учеными, прошедшей в мае текущего года.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Конкурс на поддержку междисциплинарных проектов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Гранты выделяются на осуществление междисциплинарных проектов, состоящих из двух или трех взаимосвязанных научных, научно-технических проектов научных групп, предусматривающих проведение фундаментальных и поисковых научных исследований в 2020 – 2023 годах с последующим возможным продлением срока выполнения проекта на три года.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Размер гранта на реализацию одного междисциплинарного проекта составляет от 8 до 15 миллионов рублей ежегодно, при этом объем финансирования каждого проекта может составлять от 4 до 6 миллионов рублей в год.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Печатные экземпляры заявок представляются в Фонд по адресу: </w:t>
      </w:r>
      <w:proofErr w:type="gramStart"/>
      <w:r>
        <w:rPr>
          <w:rFonts w:ascii="PT Sans" w:hAnsi="PT Sans"/>
          <w:color w:val="5B595B"/>
          <w:sz w:val="28"/>
          <w:szCs w:val="28"/>
        </w:rPr>
        <w:t>г</w:t>
      </w:r>
      <w:proofErr w:type="gramEnd"/>
      <w:r>
        <w:rPr>
          <w:rFonts w:ascii="PT Sans" w:hAnsi="PT Sans"/>
          <w:color w:val="5B595B"/>
          <w:sz w:val="28"/>
          <w:szCs w:val="28"/>
        </w:rPr>
        <w:t>. Москва, ГСП-2, 109992, ул. Солянка, д. 14, стр. 3 </w:t>
      </w:r>
      <w:r>
        <w:rPr>
          <w:rFonts w:ascii="PT Sans" w:hAnsi="PT Sans"/>
          <w:b/>
          <w:bCs/>
          <w:color w:val="5B595B"/>
          <w:sz w:val="28"/>
          <w:szCs w:val="28"/>
        </w:rPr>
        <w:t>до 17 часов 00 минут (по московскому времени) 20 декабря 2019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Итоги конкурса будут подведены в начале апреля 2020 года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Извещение конкурса на поддержку междисциплинарных проектов: </w:t>
      </w:r>
      <w:hyperlink r:id="rId26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http://www.rscf.ru/upload/iblock/626/626d4bf8a7d99f7133047152df234f22.pdf</w:t>
        </w:r>
      </w:hyperlink>
      <w:r>
        <w:rPr>
          <w:rFonts w:ascii="PT Sans" w:hAnsi="PT Sans"/>
          <w:color w:val="5B595B"/>
          <w:sz w:val="28"/>
          <w:szCs w:val="28"/>
        </w:rPr>
        <w:t> </w:t>
      </w:r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Документация конкурса на поддержку междисциплинарных проектов: </w:t>
      </w:r>
      <w:hyperlink r:id="rId27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http://www.rscf.ru/upload/iblock/2f7/2f746a90ed6e7a9cb7249679551fd4bb.pdf</w:t>
        </w:r>
      </w:hyperlink>
    </w:p>
    <w:p w:rsidR="000D3A1B" w:rsidRDefault="000D3A1B" w:rsidP="000D3A1B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 w:rsidRPr="000D3A1B">
        <w:rPr>
          <w:rFonts w:ascii="PT Sans" w:hAnsi="PT Sans"/>
          <w:color w:val="5B595B"/>
          <w:sz w:val="28"/>
          <w:szCs w:val="28"/>
        </w:rPr>
        <w:t>http://www.rsci.ru/grants/grant_news/284/242189.php</w:t>
      </w:r>
    </w:p>
    <w:p w:rsidR="00CF5E10" w:rsidRDefault="00CF5E10" w:rsidP="00CF5E10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617137" cy="617137"/>
            <wp:effectExtent l="19050" t="0" r="0" b="0"/>
            <wp:docPr id="6" name="Рисунок 3" descr="Конкурс по продлению грантов 2017 года на поддержку отдельных научных 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по продлению грантов 2017 года на поддержку отдельных научных групп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8" cy="61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5B595B"/>
          <w:sz w:val="34"/>
          <w:szCs w:val="34"/>
        </w:rPr>
        <w:t>Конкурс по продлению грантов 2017 года на поддержку отдельных научных групп</w:t>
      </w:r>
    </w:p>
    <w:p w:rsidR="00CF5E10" w:rsidRDefault="00CF5E10" w:rsidP="00CF5E10">
      <w:pPr>
        <w:shd w:val="clear" w:color="auto" w:fill="F2F2F2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 Российский научный фонд (РНФ) объявляет о начале приема заявок на конкурс по продлению грантов 2017 года на поддержку отдельных научных групп.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В конкурсе могут принимать участие проекты отдельных научных групп, являющиеся продолжением проектов, поддержанных в 2017 году соответствующими грантами Фонда.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В рамках конкурса возможно </w:t>
      </w:r>
      <w:r>
        <w:rPr>
          <w:rFonts w:ascii="PT Sans" w:hAnsi="PT Sans"/>
          <w:b/>
          <w:bCs/>
          <w:color w:val="5B595B"/>
          <w:sz w:val="28"/>
          <w:szCs w:val="28"/>
        </w:rPr>
        <w:t>продление срока выполнения грантов на 2020–2021 годы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Размер одного гранта</w:t>
      </w:r>
      <w:r>
        <w:rPr>
          <w:rFonts w:ascii="PT Sans" w:hAnsi="PT Sans"/>
          <w:color w:val="5B595B"/>
          <w:sz w:val="28"/>
          <w:szCs w:val="28"/>
        </w:rPr>
        <w:t> составит от 4 до 6 миллионов рублей ежегодно.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Печатные экземпляры заявок должны быть представлены в Фонд по адресу: </w:t>
      </w:r>
      <w:proofErr w:type="gramStart"/>
      <w:r>
        <w:rPr>
          <w:rFonts w:ascii="PT Sans" w:hAnsi="PT Sans"/>
          <w:color w:val="5B595B"/>
          <w:sz w:val="28"/>
          <w:szCs w:val="28"/>
        </w:rPr>
        <w:t>г</w:t>
      </w:r>
      <w:proofErr w:type="gramEnd"/>
      <w:r>
        <w:rPr>
          <w:rFonts w:ascii="PT Sans" w:hAnsi="PT Sans"/>
          <w:color w:val="5B595B"/>
          <w:sz w:val="28"/>
          <w:szCs w:val="28"/>
        </w:rPr>
        <w:t>. Москва, ГСП-2, 109992, ул. Солянка, д. 14, стр. 3 </w:t>
      </w:r>
      <w:r>
        <w:rPr>
          <w:rFonts w:ascii="PT Sans" w:hAnsi="PT Sans"/>
          <w:b/>
          <w:bCs/>
          <w:color w:val="5B595B"/>
          <w:sz w:val="28"/>
          <w:szCs w:val="28"/>
        </w:rPr>
        <w:t>до 12 часов 00 минут (по московскому времени) 20 декабря 2019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Результаты конкурса будут подведены в срок до 1 апреля 2020 года.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Подробная информация представлена в разделе «Конкурсы» на сайте РНФ: </w:t>
      </w:r>
      <w:hyperlink r:id="rId29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http://www.rscf.ru/ru/contests?page=1</w:t>
        </w:r>
      </w:hyperlink>
      <w:r>
        <w:rPr>
          <w:rFonts w:ascii="PT Sans" w:hAnsi="PT Sans"/>
          <w:color w:val="5B595B"/>
          <w:sz w:val="28"/>
          <w:szCs w:val="28"/>
        </w:rPr>
        <w:t> 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Извещение о проведении конкурса на сайте РНФ: </w:t>
      </w:r>
      <w:hyperlink r:id="rId30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http://www.rscf.ru/upload/iblock/c38/c386d92bc558111ca2c9dd283681cab5.pdf</w:t>
        </w:r>
      </w:hyperlink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Конкурсная документация: </w:t>
      </w:r>
      <w:hyperlink r:id="rId31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http://www.rscf.ru/upload/iblock/c38/c386d92bc558111ca2c9dd283681cab5.pdf</w:t>
        </w:r>
      </w:hyperlink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 w:rsidRPr="00CF5E10">
        <w:rPr>
          <w:rFonts w:ascii="PT Sans" w:hAnsi="PT Sans"/>
          <w:color w:val="5B595B"/>
          <w:sz w:val="28"/>
          <w:szCs w:val="28"/>
        </w:rPr>
        <w:t>http://www.rsci.ru/grants/grant_news/297/242187.php</w:t>
      </w:r>
    </w:p>
    <w:p w:rsidR="00CF5E10" w:rsidRDefault="00CF5E10" w:rsidP="00CF5E10">
      <w:pPr>
        <w:pStyle w:val="1"/>
        <w:spacing w:before="94" w:beforeAutospacing="0" w:after="468" w:afterAutospacing="0" w:line="370" w:lineRule="atLeast"/>
        <w:ind w:left="281" w:right="281"/>
        <w:rPr>
          <w:sz w:val="34"/>
          <w:szCs w:val="34"/>
        </w:rPr>
      </w:pPr>
    </w:p>
    <w:p w:rsidR="00CF5E10" w:rsidRDefault="00CF5E10" w:rsidP="00CF5E10">
      <w:pPr>
        <w:pStyle w:val="1"/>
        <w:spacing w:before="94" w:beforeAutospacing="0" w:after="468" w:afterAutospacing="0" w:line="370" w:lineRule="atLeast"/>
        <w:ind w:left="281" w:right="281"/>
        <w:rPr>
          <w:sz w:val="34"/>
          <w:szCs w:val="34"/>
        </w:rPr>
      </w:pPr>
    </w:p>
    <w:p w:rsidR="00CF5E10" w:rsidRDefault="00CF5E10" w:rsidP="00CF5E10">
      <w:pPr>
        <w:pStyle w:val="1"/>
        <w:spacing w:before="94" w:beforeAutospacing="0" w:after="468" w:afterAutospacing="0" w:line="370" w:lineRule="atLeast"/>
        <w:ind w:left="281" w:right="281"/>
        <w:rPr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970224" cy="296883"/>
            <wp:effectExtent l="19050" t="0" r="1326" b="0"/>
            <wp:docPr id="4" name="Рисунок 8" descr="Конкурс на поддержку исследований с привлечением ведущих ученых. Гранты 2020 – 2022 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курс на поддержку исследований с привлечением ведущих ученых. Гранты 2020 – 2022 гг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36" cy="29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 xml:space="preserve">Конкурс на поддержку исследований с привлечением ведущих ученых. Гранты 2020 – 2022 </w:t>
      </w:r>
      <w:proofErr w:type="spellStart"/>
      <w:proofErr w:type="gramStart"/>
      <w:r>
        <w:rPr>
          <w:sz w:val="34"/>
          <w:szCs w:val="34"/>
        </w:rPr>
        <w:t>гг</w:t>
      </w:r>
      <w:proofErr w:type="spellEnd"/>
      <w:proofErr w:type="gramEnd"/>
    </w:p>
    <w:p w:rsidR="00CF5E10" w:rsidRDefault="00CF5E10" w:rsidP="00CF5E10">
      <w:pPr>
        <w:rPr>
          <w:rFonts w:ascii="PT Sans" w:hAnsi="PT Sans"/>
          <w:color w:val="5B595B"/>
          <w:sz w:val="28"/>
          <w:szCs w:val="28"/>
        </w:rPr>
      </w:pPr>
      <w:r>
        <w:t> </w:t>
      </w:r>
      <w:r>
        <w:rPr>
          <w:rFonts w:ascii="PT Sans" w:hAnsi="PT Sans"/>
          <w:color w:val="5B595B"/>
          <w:sz w:val="28"/>
          <w:szCs w:val="28"/>
        </w:rPr>
        <w:t>16 октября 2019 года Российский научный фонд начал прием заявок на новый конкурс проектов с привлечением ведущих ученых. Конкурс проводится по поручению Президента РФ по результатам встречи с учеными, прошедшей в мае текущего года.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Конкурс на поддержку исследований с привлечением ведущих ученых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Гранты выделяются на осуществление фундаментальных и поисковых научных исследований в 2020 – 2022 годах.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Обязательным требованием к проекту является ежегодное участие в его реализации не менее двух ведущих ученых, которые обязаны осуществлять в организацию краткосрочные (не менее 1 месяца) визиты для чтения лекций и участия в семинарах, школах молодых исследователей по тематике проекта, а также для проведения исследований по проекту.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Размер одного гранта – от 5 до 8 миллионов рублей ежегодно.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Печатные экземпляры заявок представляются в Фонд по адресу: </w:t>
      </w:r>
      <w:proofErr w:type="gramStart"/>
      <w:r>
        <w:rPr>
          <w:rFonts w:ascii="PT Sans" w:hAnsi="PT Sans"/>
          <w:color w:val="5B595B"/>
          <w:sz w:val="28"/>
          <w:szCs w:val="28"/>
        </w:rPr>
        <w:t>г</w:t>
      </w:r>
      <w:proofErr w:type="gramEnd"/>
      <w:r>
        <w:rPr>
          <w:rFonts w:ascii="PT Sans" w:hAnsi="PT Sans"/>
          <w:color w:val="5B595B"/>
          <w:sz w:val="28"/>
          <w:szCs w:val="28"/>
        </w:rPr>
        <w:t>. Москва, ГСП-2, 109992, ул. Солянка, д. 14, стр. 3 </w:t>
      </w:r>
      <w:r>
        <w:rPr>
          <w:rFonts w:ascii="PT Sans" w:hAnsi="PT Sans"/>
          <w:b/>
          <w:bCs/>
          <w:color w:val="5B595B"/>
          <w:sz w:val="28"/>
          <w:szCs w:val="28"/>
        </w:rPr>
        <w:t>до 17 часов 00 минут (по московскому времени) 20 декабря 2019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В случае наличия действующего соглашения между Фондом и организацией о признании простой электронной подписи равнозначной собственноручной подписи заявка на конкурс может быть представлена в виде электронного документа, подписанного простой электронной подписью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Извещение о проведении конкурса на поддержку исследований с привлечением ведущих ученых: </w:t>
      </w:r>
      <w:hyperlink r:id="rId33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http://www.rscf.ru/upload/iblock/314/314f44208dc449369362aff24a7095c8.pdf</w:t>
        </w:r>
      </w:hyperlink>
      <w:r>
        <w:rPr>
          <w:rFonts w:ascii="PT Sans" w:hAnsi="PT Sans"/>
          <w:color w:val="5B595B"/>
          <w:sz w:val="28"/>
          <w:szCs w:val="28"/>
        </w:rPr>
        <w:t> </w:t>
      </w:r>
    </w:p>
    <w:p w:rsidR="00CF5E10" w:rsidRDefault="00CF5E10" w:rsidP="00CF5E10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Документация конкурса на поддержку исследований с привлечением ведущих ученых: </w:t>
      </w:r>
      <w:hyperlink r:id="rId34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http://www.rscf.ru/upload/iblock/f7b/f7b03d86952e69c63d1a0bbba5135291.pdf</w:t>
        </w:r>
      </w:hyperlink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 w:rsidRPr="00CF5E10">
        <w:rPr>
          <w:rFonts w:ascii="Verdana" w:hAnsi="Verdana"/>
          <w:color w:val="202020"/>
          <w:sz w:val="26"/>
          <w:szCs w:val="26"/>
          <w:shd w:val="clear" w:color="auto" w:fill="FFFFFF"/>
        </w:rPr>
        <w:t>http://www.rsci.ru/grants/grant_news/284/242188.php</w:t>
      </w:r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z w:val="26"/>
          <w:szCs w:val="26"/>
          <w:shd w:val="clear" w:color="auto" w:fill="FFFFFF"/>
        </w:rPr>
      </w:pPr>
    </w:p>
    <w:p w:rsidR="000E1957" w:rsidRPr="004A2E78" w:rsidRDefault="00CF5E10" w:rsidP="00CF5E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lastRenderedPageBreak/>
        <w:t xml:space="preserve"> </w:t>
      </w:r>
      <w:r w:rsidR="000E1957" w:rsidRPr="004A2E78">
        <w:rPr>
          <w:rFonts w:ascii="Verdana" w:hAnsi="Verdana"/>
          <w:b/>
          <w:color w:val="202020"/>
          <w:sz w:val="26"/>
          <w:szCs w:val="26"/>
          <w:shd w:val="clear" w:color="auto" w:fill="FFFFFF"/>
        </w:rPr>
        <w:t xml:space="preserve">Конкурс «Топ-10 инновационных компаний в области энергетики» </w:t>
      </w:r>
    </w:p>
    <w:p w:rsidR="000E1957" w:rsidRPr="004A2E78" w:rsidRDefault="000E195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hd w:val="clear" w:color="auto" w:fill="FFFFFF"/>
        </w:rPr>
      </w:pPr>
      <w:r w:rsidRPr="004A2E78">
        <w:rPr>
          <w:rFonts w:ascii="Verdana" w:hAnsi="Verdana"/>
          <w:color w:val="202020"/>
          <w:shd w:val="clear" w:color="auto" w:fill="FFFFFF"/>
        </w:rPr>
        <w:t xml:space="preserve">Открыт прием заявок на конкурс «Топ-10 инновационных компаний в сфере энергетики». Организатором выступает Фонд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Росконгресс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> совместно с Министерством здравоохранения Российской Федерации, Фондом «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Контент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>» и Фондом «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Сколково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». Конкурс является частью проекта Фонда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Росконгресс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Business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Priority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.  Статус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Business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Priority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 открывает для компании возможности для активного роста и развития. Отобранные проекты получат поддержку от ведущих экспертов страны, помощь в продвижении, а также в поиске и привлечении инвестиционных средств. Новые технологические проекты и команды, готовые к вызовам будущего, получат прямой доступ к крупнейшим мировым потребителям технологий, смогут максимально быстро реализовать свой проект, перейти к масштабированию и экспорту своего продукта на зарубежные рынки. Фонд развития экспертно-аналитической деятельности «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Контент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>» является интеллектуальным партнером проекта «Здоровое общество». Фонд создан с целью содействия формированию основ здорового общества и устойчивого социального развития России.</w:t>
      </w:r>
    </w:p>
    <w:p w:rsidR="000E1957" w:rsidRPr="004A2E78" w:rsidRDefault="000E195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hd w:val="clear" w:color="auto" w:fill="FFFFFF"/>
        </w:rPr>
      </w:pPr>
      <w:r w:rsidRPr="004A2E78">
        <w:rPr>
          <w:rFonts w:ascii="Verdana" w:hAnsi="Verdana"/>
          <w:color w:val="202020"/>
          <w:shd w:val="clear" w:color="auto" w:fill="FFFFFF"/>
        </w:rPr>
        <w:t xml:space="preserve">Для кого Участниками могут стать юридические лица, разрабатывающие и реализующие инновационные проекты, обладающие существенной новизной, перспективой коммерциализации, технологии и продукты которых могут быть применены в области энергетики. </w:t>
      </w:r>
    </w:p>
    <w:p w:rsidR="000E1957" w:rsidRPr="004A2E78" w:rsidRDefault="000E195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hd w:val="clear" w:color="auto" w:fill="FFFFFF"/>
        </w:rPr>
      </w:pPr>
      <w:r w:rsidRPr="004A2E78">
        <w:rPr>
          <w:rFonts w:ascii="Verdana" w:hAnsi="Verdana"/>
          <w:color w:val="202020"/>
          <w:shd w:val="clear" w:color="auto" w:fill="FFFFFF"/>
        </w:rPr>
        <w:t>Что нужно сделать</w:t>
      </w:r>
      <w:proofErr w:type="gramStart"/>
      <w:r w:rsidRPr="004A2E78">
        <w:rPr>
          <w:rFonts w:ascii="Verdana" w:hAnsi="Verdana"/>
          <w:color w:val="202020"/>
          <w:shd w:val="clear" w:color="auto" w:fill="FFFFFF"/>
        </w:rPr>
        <w:t xml:space="preserve"> Д</w:t>
      </w:r>
      <w:proofErr w:type="gramEnd"/>
      <w:r w:rsidRPr="004A2E78">
        <w:rPr>
          <w:rFonts w:ascii="Verdana" w:hAnsi="Verdana"/>
          <w:color w:val="202020"/>
          <w:shd w:val="clear" w:color="auto" w:fill="FFFFFF"/>
        </w:rPr>
        <w:t xml:space="preserve">ля участия нужно заполнить форму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онлайн-заявки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. Она должна содержать краткое и детальное описание проекта в виде презентации. Материалы заявки должны содержать информацию, позволяющую оценить проект по установленным критериям. Презентации, графики и другие документы следует отправить на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e-mail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: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info@businesspriority.ru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. Полный перечень требований приводится в конкурсной документации. </w:t>
      </w:r>
    </w:p>
    <w:p w:rsidR="000E1957" w:rsidRPr="004A2E78" w:rsidRDefault="000E195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hd w:val="clear" w:color="auto" w:fill="FFFFFF"/>
        </w:rPr>
      </w:pPr>
      <w:r w:rsidRPr="004A2E78">
        <w:rPr>
          <w:rFonts w:ascii="Verdana" w:hAnsi="Verdana"/>
          <w:color w:val="202020"/>
          <w:shd w:val="clear" w:color="auto" w:fill="FFFFFF"/>
        </w:rPr>
        <w:t xml:space="preserve">Сроки Заявки принимаются до 30 декабря 2019 года. Финальная часть конкурса и торжественная церемония награждения победителей состоятся на Российском инвестиционном форуме 12-14 февраля 2020 года. </w:t>
      </w:r>
    </w:p>
    <w:p w:rsidR="000E1957" w:rsidRPr="004A2E78" w:rsidRDefault="000E1957" w:rsidP="00A1415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02020"/>
          <w:shd w:val="clear" w:color="auto" w:fill="FFFFFF"/>
        </w:rPr>
      </w:pPr>
      <w:r w:rsidRPr="004A2E78">
        <w:rPr>
          <w:rFonts w:ascii="Verdana" w:hAnsi="Verdana"/>
          <w:color w:val="202020"/>
          <w:shd w:val="clear" w:color="auto" w:fill="FFFFFF"/>
        </w:rPr>
        <w:t>Контакты</w:t>
      </w:r>
      <w:proofErr w:type="gramStart"/>
      <w:r w:rsidRPr="004A2E78">
        <w:rPr>
          <w:rFonts w:ascii="Verdana" w:hAnsi="Verdana"/>
          <w:color w:val="202020"/>
          <w:shd w:val="clear" w:color="auto" w:fill="FFFFFF"/>
        </w:rPr>
        <w:t xml:space="preserve"> П</w:t>
      </w:r>
      <w:proofErr w:type="gramEnd"/>
      <w:r w:rsidRPr="004A2E78">
        <w:rPr>
          <w:rFonts w:ascii="Verdana" w:hAnsi="Verdana"/>
          <w:color w:val="202020"/>
          <w:shd w:val="clear" w:color="auto" w:fill="FFFFFF"/>
        </w:rPr>
        <w:t xml:space="preserve">о вопросам участия можно обращаться по тел.: +7 (499) 579-82-78 или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e-mail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 xml:space="preserve">: </w:t>
      </w:r>
      <w:proofErr w:type="spellStart"/>
      <w:r w:rsidRPr="004A2E78">
        <w:rPr>
          <w:rFonts w:ascii="Verdana" w:hAnsi="Verdana"/>
          <w:color w:val="202020"/>
          <w:shd w:val="clear" w:color="auto" w:fill="FFFFFF"/>
        </w:rPr>
        <w:t>info@businesspriority.ru</w:t>
      </w:r>
      <w:proofErr w:type="spellEnd"/>
      <w:r w:rsidRPr="004A2E78">
        <w:rPr>
          <w:rFonts w:ascii="Verdana" w:hAnsi="Verdana"/>
          <w:color w:val="202020"/>
          <w:shd w:val="clear" w:color="auto" w:fill="FFFFFF"/>
        </w:rPr>
        <w:t>. Материал подготовлен на основании сообщения на странице конкурса.</w:t>
      </w:r>
      <w:r w:rsidRPr="004A2E78">
        <w:rPr>
          <w:rFonts w:ascii="Verdana" w:hAnsi="Verdana"/>
          <w:color w:val="202020"/>
        </w:rPr>
        <w:br/>
      </w:r>
      <w:r w:rsidRPr="004A2E78">
        <w:rPr>
          <w:rFonts w:ascii="Verdana" w:hAnsi="Verdana"/>
          <w:color w:val="202020"/>
        </w:rPr>
        <w:br/>
      </w:r>
      <w:r w:rsidRPr="004A2E78">
        <w:rPr>
          <w:rFonts w:ascii="Verdana" w:hAnsi="Verdana"/>
          <w:color w:val="202020"/>
          <w:shd w:val="clear" w:color="auto" w:fill="FFFFFF"/>
        </w:rPr>
        <w:t>Источник: https://4science.ru/finsupports/Konkurs-Top-10-innovacionnih-kompanii-v-oblasti-energetiki © 4science</w:t>
      </w: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lastRenderedPageBreak/>
        <w:t xml:space="preserve">Гранты на российско-турецкие фундаментальные исследования </w:t>
      </w: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 w:cs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>Российский фонд фундаментальных исследований (РФФИ) и Научный и технологический исследовательский совет Турции (ТУБИТАК) объявляют о проведении конкурса на лучшие проекты фундаментальных научных исследований. Код конкурса — «</w:t>
      </w:r>
      <w:proofErr w:type="spellStart"/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СТ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_а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». 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К рассмотрению принимаются проекты по следующим научным направлениям: (01) математика, механика; (02) физика и астрономия; (03) химия и науки о материалах; (04) биология; (05) науки о Земле; (07)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инфокоммуникационные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технологии и вычислительные системы; (08) фундаментальные основы инженерных наук; (09) история, археология, этнология и антропология; (10) экономика; (11) философия, политология, социология, правоведение, социальная история науки и техники,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науковедение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;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(12) филология и искусствоведение; (13) психология, фундаментальные проблемы образования, социальные проблемы здоровья и экологии человека; (14) глобальные проблемы и международные отношения; (15) фундаментальные основы медицинских наук; (16) фундаментальные основы сельскохозяйственных наук. На конкурс не могут быть представлены проекты, содержащие клинические исследования. Заявленное в проекте исследование должно быть фундаментальным. Финансирование предоставляется на основании экспертизы, проводимой РФФИ и ТУБИТАК. Отказ одной из сторон выделить грант исключает поддержку партнера по конкурсу. Минимальный размер гранта составляет 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₽</w:t>
      </w:r>
      <w:r>
        <w:rPr>
          <w:rFonts w:ascii="Verdana" w:hAnsi="Verdana" w:cs="Verdana"/>
          <w:color w:val="202020"/>
          <w:sz w:val="26"/>
          <w:szCs w:val="26"/>
          <w:shd w:val="clear" w:color="auto" w:fill="FFFFFF"/>
        </w:rPr>
        <w:t>800 тыс. в год, максима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льный — 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₽</w:t>
      </w:r>
      <w:r>
        <w:rPr>
          <w:rFonts w:ascii="Verdana" w:hAnsi="Verdana" w:cs="Verdana"/>
          <w:color w:val="202020"/>
          <w:sz w:val="26"/>
          <w:szCs w:val="26"/>
          <w:shd w:val="clear" w:color="auto" w:fill="FFFFFF"/>
        </w:rPr>
        <w:t>2 млн.</w:t>
      </w: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 w:cs="Verdana"/>
          <w:color w:val="202020"/>
          <w:sz w:val="26"/>
          <w:szCs w:val="26"/>
          <w:shd w:val="clear" w:color="auto" w:fill="FFFFFF"/>
        </w:rPr>
        <w:t>Для кого</w:t>
      </w:r>
      <w:proofErr w:type="gramStart"/>
      <w:r>
        <w:rPr>
          <w:rFonts w:ascii="Verdana" w:hAnsi="Verdana" w:cs="Verdana"/>
          <w:color w:val="202020"/>
          <w:sz w:val="26"/>
          <w:szCs w:val="26"/>
          <w:shd w:val="clear" w:color="auto" w:fill="FFFFFF"/>
        </w:rPr>
        <w:t xml:space="preserve"> В</w:t>
      </w:r>
      <w:proofErr w:type="gramEnd"/>
      <w:r>
        <w:rPr>
          <w:rFonts w:ascii="Verdana" w:hAnsi="Verdana" w:cs="Verdana"/>
          <w:color w:val="202020"/>
          <w:sz w:val="26"/>
          <w:szCs w:val="26"/>
          <w:shd w:val="clear" w:color="auto" w:fill="FFFFFF"/>
        </w:rPr>
        <w:t xml:space="preserve"> конкурсе могут участвовать коллективы численностью от 2 до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шие идентификацию по правилам РФФИ. Коллектив формируется его руководителем путем направления физическим лицам предложения войти в состав коллектива через КИАС РФФИ. Физическое лицо может являться руководителем только одного коллектива, участвующего в конкурсах 2019 года, проводимых РФФИ совместно с зарубежными (международными) организациями. Руководитель коллектива не должен находиться в административной подчиненности у членов коллектива. Возглавлять рабочую группу не может лицо, являющееся руководителем организации, предоставляющей условия для реализации проекта. Полный перечень требований приводится по ссылке. </w:t>
      </w: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>Что нужно сделать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Д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ля участия в конкурсе руководитель проекта должен подать заявку для участия в конкурсе путем заполнения электронных форм в КИАС РФФИ в соответствии с инструкцией по оформлению. Название проекта на английском языке, указанное в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lastRenderedPageBreak/>
        <w:t xml:space="preserve">формах заявки, представляемой в РФФИ, должно совпадать с названием проекта на английском языке, указанным участниками, представляющими заявки в ТУБИТАК. </w:t>
      </w: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Сроки Заявки принимаются до 23:59 по МСК 27 декабря 2019 года. Срок реализации проекта составляет 3 года. </w:t>
      </w: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Контакты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П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о вопросам, связанным с подачей заявок в РФФИ, можно обращаться в Службу поддержки пользователей КИАС. По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вопросам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,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связанным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с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подачей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заявок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в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ТУБИТАК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,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можно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обращаться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по</w:t>
      </w:r>
      <w:proofErr w:type="gramEnd"/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тел</w:t>
      </w:r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.: +90 312 298 1792, e-mail: ragip.bayrambeyli@tubitak.gov.tr, </w:t>
      </w:r>
      <w:proofErr w:type="spellStart"/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>Ragip</w:t>
      </w:r>
      <w:proofErr w:type="spellEnd"/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>Bayrambeyly</w:t>
      </w:r>
      <w:proofErr w:type="spellEnd"/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, Scientific </w:t>
      </w:r>
      <w:proofErr w:type="spellStart"/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>Programmes</w:t>
      </w:r>
      <w:proofErr w:type="spellEnd"/>
      <w:r w:rsidRPr="009F7AE8">
        <w:rPr>
          <w:rFonts w:ascii="Verdana" w:hAnsi="Verdana"/>
          <w:color w:val="202020"/>
          <w:sz w:val="26"/>
          <w:szCs w:val="26"/>
          <w:shd w:val="clear" w:color="auto" w:fill="FFFFFF"/>
          <w:lang w:val="en-US"/>
        </w:rPr>
        <w:t xml:space="preserve"> Expert, Directorate for International Cooperation, Bilateral and Multilateral Relations Department, The Scientific and Technological Research Council of Turkey (TÜBİTAK).</w:t>
      </w:r>
      <w:r w:rsidRPr="009F7AE8">
        <w:rPr>
          <w:rFonts w:ascii="Verdana" w:hAnsi="Verdana"/>
          <w:color w:val="202020"/>
          <w:sz w:val="26"/>
          <w:szCs w:val="26"/>
          <w:lang w:val="en-US"/>
        </w:rPr>
        <w:br/>
      </w:r>
      <w:r w:rsidRPr="009F7AE8">
        <w:rPr>
          <w:rFonts w:ascii="Verdana" w:hAnsi="Verdana"/>
          <w:color w:val="202020"/>
          <w:sz w:val="26"/>
          <w:szCs w:val="26"/>
          <w:lang w:val="en-US"/>
        </w:rPr>
        <w:br/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Источник: https://4science.ru/finsupports/Granti-na-rossiisko-tureckie-fundamentalnie-issledovaniya-02-10-2019 © 4science</w:t>
      </w: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F92DFA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F92DFA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9F7AE8" w:rsidRDefault="009F7AE8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lastRenderedPageBreak/>
        <w:t xml:space="preserve">Акселератор для инновационных проектов в транспортной отрасли </w:t>
      </w:r>
    </w:p>
    <w:p w:rsidR="00554197" w:rsidRP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2"/>
          <w:szCs w:val="22"/>
          <w:shd w:val="clear" w:color="auto" w:fill="FFFFFF"/>
        </w:rPr>
      </w:pPr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 Открыт прием заявок на участие в акселераторе для инновационных проектов в транспортной отрасли. Мероприятие запускает лизинговая компания ГТЛК на базе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GenerationS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, платформы развития корпоративной акселерации от РВК. Цель акселератора — способствовать развитию транспортной отрасли за счет поддержки технологических проектов, чьи разработки могут быть применены в проектировании, производстве и эксплуатации разных видов транспорта: воздушного, водного, железнодорожного, пассажирского и грузового наземного транспорта, автомобильной и специальной техники, а также при реализации инфраструктурных транспортных проектов. Участие в отборе могут принять проекты, у которых уже есть функциональный прототип.</w:t>
      </w:r>
    </w:p>
    <w:p w:rsidR="00554197" w:rsidRP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2"/>
          <w:szCs w:val="22"/>
          <w:shd w:val="clear" w:color="auto" w:fill="FFFFFF"/>
        </w:rPr>
      </w:pPr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 Отраслевые направления акселератора: Воздушный транспорт. Водный транспорт. Железнодорожный транспорт. Пассажирский и грузовой наземный транспорт. Дорожно-строительная и дорожно-эксплуатационная техника. Транспортные инфраструктурные проекты. Участники могут предложить свои проекты по одной или нескольким темам: Индустрия 4.0 и новые производственные технологии в транспортном машиностроении. Беспилотные транспортные средства.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Энергоэффективный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 транспорт. Управление жизненным циклом транспортного средства. Безопасность на транспорте.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Цифровизация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 и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кибербезопасно</w:t>
      </w:r>
      <w:proofErr w:type="gram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c</w:t>
      </w:r>
      <w:proofErr w:type="gram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ть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. Развитие транспортной инфраструктуры. Лизинговая деятельность. Проекты, успешно прошедшие этап отбора, смогут стать участниками акселерационной программы и доработать свой продукт при поддержке ведущих экспертов отрасли. Лучшие команды получат возможность запустить оплачиваемые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пилотные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 проекты для подтверждения рабочих характеристик своего решения совместно с крупнейшими транспортными и промышленными компаниями России и смогут участвовать в Национальной технологической инициативе для дальнейшего продвижения и развития на различных рынках. Партнеры акселератора будут оказывать как консультационную поддержку направлений: участвовать в акселерационной программе в качестве менторов, экспертов по проектам, так и обеспечивать площадки для пилотирования на своих производственных площадях. </w:t>
      </w:r>
    </w:p>
    <w:p w:rsidR="00554197" w:rsidRP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2"/>
          <w:szCs w:val="22"/>
          <w:shd w:val="clear" w:color="auto" w:fill="FFFFFF"/>
        </w:rPr>
      </w:pPr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Для кого Участниками могут стать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стартапы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 из России, стран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ЕвразЭС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, Персидского залива, Юго-Восточной Азии, а также Сингапура и Израиля. Представляемый проект должен относиться к транспортной отрасли, экспериментальный образец должен быть изготовлен и испытан. В команде должно быть не более 2 человек. </w:t>
      </w:r>
    </w:p>
    <w:p w:rsidR="00554197" w:rsidRP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2"/>
          <w:szCs w:val="22"/>
          <w:shd w:val="clear" w:color="auto" w:fill="FFFFFF"/>
        </w:rPr>
      </w:pPr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Что нужно сделать</w:t>
      </w:r>
      <w:proofErr w:type="gram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 Д</w:t>
      </w:r>
      <w:proofErr w:type="gram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ля участия нужно подать заявку, предварительно зарегистрировавшись и авторизовавшись. </w:t>
      </w:r>
    </w:p>
    <w:p w:rsidR="00554197" w:rsidRP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2"/>
          <w:szCs w:val="22"/>
          <w:shd w:val="clear" w:color="auto" w:fill="FFFFFF"/>
        </w:rPr>
      </w:pPr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Сроки Подать заявку на участие можно до 31 декабря 2019 года. Акселерация проектов пройдет с 3 апреля по 4 июля 2019 года. </w:t>
      </w:r>
    </w:p>
    <w:p w:rsidR="00554197" w:rsidRP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2"/>
          <w:szCs w:val="22"/>
          <w:shd w:val="clear" w:color="auto" w:fill="FFFFFF"/>
        </w:rPr>
      </w:pPr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Контакты</w:t>
      </w:r>
      <w:proofErr w:type="gram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 П</w:t>
      </w:r>
      <w:proofErr w:type="gram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о вопросам участия можно обращаться по тел.: +7 (495) 777-01-04,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e-mail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: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borodin.ak@rvc.ru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, Бородин Анатолий или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e-mail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: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petrova.es@rvc.ru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. Техническая поддержка: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e-mail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: </w:t>
      </w:r>
      <w:proofErr w:type="spellStart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admin@generation-startup.ru</w:t>
      </w:r>
      <w:proofErr w:type="spellEnd"/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>.</w:t>
      </w:r>
      <w:r w:rsidRPr="00554197">
        <w:rPr>
          <w:rFonts w:ascii="Verdana" w:hAnsi="Verdana"/>
          <w:color w:val="202020"/>
          <w:sz w:val="22"/>
          <w:szCs w:val="22"/>
        </w:rPr>
        <w:br/>
      </w:r>
      <w:r w:rsidRPr="00554197">
        <w:rPr>
          <w:rFonts w:ascii="Verdana" w:hAnsi="Verdana"/>
          <w:color w:val="202020"/>
          <w:sz w:val="22"/>
          <w:szCs w:val="22"/>
        </w:rPr>
        <w:br/>
      </w:r>
      <w:r w:rsidRPr="00554197">
        <w:rPr>
          <w:rFonts w:ascii="Verdana" w:hAnsi="Verdana"/>
          <w:color w:val="202020"/>
          <w:sz w:val="22"/>
          <w:szCs w:val="22"/>
          <w:shd w:val="clear" w:color="auto" w:fill="FFFFFF"/>
        </w:rPr>
        <w:t xml:space="preserve">Источник: https://4science.ru/finsupports/Akseleraciya-dlya-innovacionnih-proektov-v-transportnoi-otrasli © 4science </w:t>
      </w:r>
    </w:p>
    <w:p w:rsid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8"/>
          <w:szCs w:val="28"/>
          <w:shd w:val="clear" w:color="auto" w:fill="FFFFFF"/>
        </w:rPr>
      </w:pPr>
    </w:p>
    <w:p w:rsidR="00554197" w:rsidRDefault="00554197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8"/>
          <w:szCs w:val="28"/>
          <w:shd w:val="clear" w:color="auto" w:fill="FFFFFF"/>
        </w:rPr>
      </w:pPr>
    </w:p>
    <w:p w:rsidR="00F92DFA" w:rsidRPr="004A2E78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8"/>
          <w:szCs w:val="28"/>
          <w:shd w:val="clear" w:color="auto" w:fill="FFFFFF"/>
        </w:rPr>
      </w:pPr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lastRenderedPageBreak/>
        <w:t xml:space="preserve">Конкурс проектов «Топ-10 инновационных компаний в сфере энергетики» </w:t>
      </w:r>
    </w:p>
    <w:p w:rsidR="00F92DFA" w:rsidRPr="004A2E78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8"/>
          <w:szCs w:val="28"/>
          <w:shd w:val="clear" w:color="auto" w:fill="FFFFFF"/>
        </w:rPr>
      </w:pPr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В рамках Российской энергетической недели — 2019 открыт прием заявок на конкурс «Топ-10 инновационных компаний в сфере энергетики». Мероприятие направлено на выявление самых востребованных и перспективных инновационных решений, способных существенно изменить сферу </w:t>
      </w:r>
      <w:proofErr w:type="gram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энергетики</w:t>
      </w:r>
      <w:proofErr w:type="gram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 как в России, так и во всем мире. Организаторами выступают Министерство энергетики Российской Федерации и Фонд </w:t>
      </w:r>
      <w:proofErr w:type="spell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Росконгресс</w:t>
      </w:r>
      <w:proofErr w:type="spell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. Тема конкурса охватывает широкий спектр приоритетных направлений энергетической отрасли, в том числе цифровые решения и системы автоматизации, мониторинг и диагностика оборудования, информационная и </w:t>
      </w:r>
      <w:proofErr w:type="spell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кибербезопасность</w:t>
      </w:r>
      <w:proofErr w:type="spell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 в энергетике, новые материалы и технологии, обеспечивающие производственный процесс, и другие. Все финалисты конкурса получат статус «Бизнес </w:t>
      </w:r>
      <w:proofErr w:type="spell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Приорити</w:t>
      </w:r>
      <w:proofErr w:type="spell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», который обеспечивает:</w:t>
      </w:r>
      <w:r w:rsidRPr="004A2E78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​ </w:t>
      </w:r>
      <w:r w:rsidRPr="004A2E78">
        <w:rPr>
          <w:rFonts w:ascii="Verdana" w:hAnsi="Verdana" w:cs="Verdana"/>
          <w:color w:val="202020"/>
          <w:sz w:val="28"/>
          <w:szCs w:val="28"/>
          <w:shd w:val="clear" w:color="auto" w:fill="FFFFFF"/>
        </w:rPr>
        <w:t>Прямое взаимодействие инновационных компаний с крупнейшими российскими и зарубежными корпорациями для внедрения технологий и создания совместных продуктов. Системный диалог на всех уровн</w:t>
      </w:r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ях внедрения инновационного продукта в рынок потребления корпораций. Восприятие продуктов компании на государственном уровне. Внедрение в нормативные документы и стандарты Российской Федерации. Возможность получения финансовой поддержки государственных и частных институтов. </w:t>
      </w:r>
    </w:p>
    <w:p w:rsidR="00F92DFA" w:rsidRPr="004A2E78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8"/>
          <w:szCs w:val="28"/>
          <w:shd w:val="clear" w:color="auto" w:fill="FFFFFF"/>
        </w:rPr>
      </w:pPr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Для кого Участниками могут стать инновационные компании, работающие в сфере энергетики. </w:t>
      </w:r>
    </w:p>
    <w:p w:rsidR="00F92DFA" w:rsidRPr="004A2E78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8"/>
          <w:szCs w:val="28"/>
          <w:shd w:val="clear" w:color="auto" w:fill="FFFFFF"/>
        </w:rPr>
      </w:pPr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Что нужно сделать</w:t>
      </w:r>
      <w:proofErr w:type="gram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 Д</w:t>
      </w:r>
      <w:proofErr w:type="gram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ля участия нужно заполнить регистрационную форму </w:t>
      </w:r>
      <w:proofErr w:type="spell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онлайн</w:t>
      </w:r>
      <w:proofErr w:type="spell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, заполнив личные данные и информацию о проекте. </w:t>
      </w:r>
    </w:p>
    <w:p w:rsidR="00F92DFA" w:rsidRPr="004A2E78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8"/>
          <w:szCs w:val="28"/>
          <w:shd w:val="clear" w:color="auto" w:fill="FFFFFF"/>
        </w:rPr>
      </w:pPr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Сроки Заявки принимаются до 31 декабря 2019 года. Итоги конкурса будут подведены в рамках Российского инвестиционного форума, который состоится в </w:t>
      </w:r>
      <w:proofErr w:type="gram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г</w:t>
      </w:r>
      <w:proofErr w:type="gram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. Сочи с 12 по 14 февраля 2020 года. </w:t>
      </w:r>
    </w:p>
    <w:p w:rsidR="00F92DFA" w:rsidRPr="004A2E78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8"/>
          <w:szCs w:val="28"/>
          <w:shd w:val="clear" w:color="auto" w:fill="FFFFFF"/>
        </w:rPr>
      </w:pPr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 Контакты</w:t>
      </w:r>
      <w:proofErr w:type="gram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 П</w:t>
      </w:r>
      <w:proofErr w:type="gram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о вопросам участия можно обращаться по тел.: +7 (499) 579-82-78 или </w:t>
      </w:r>
      <w:proofErr w:type="spell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e-mail</w:t>
      </w:r>
      <w:proofErr w:type="spell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 xml:space="preserve">: </w:t>
      </w:r>
      <w:proofErr w:type="spellStart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info@businesspriority.ru</w:t>
      </w:r>
      <w:proofErr w:type="spellEnd"/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.</w:t>
      </w:r>
      <w:r w:rsidRPr="004A2E78">
        <w:rPr>
          <w:rFonts w:ascii="Verdana" w:hAnsi="Verdana"/>
          <w:color w:val="202020"/>
          <w:sz w:val="28"/>
          <w:szCs w:val="28"/>
        </w:rPr>
        <w:br/>
      </w:r>
      <w:r w:rsidRPr="004A2E78">
        <w:rPr>
          <w:rFonts w:ascii="Verdana" w:hAnsi="Verdana"/>
          <w:color w:val="202020"/>
          <w:sz w:val="28"/>
          <w:szCs w:val="28"/>
        </w:rPr>
        <w:br/>
      </w:r>
      <w:r w:rsidRPr="004A2E78">
        <w:rPr>
          <w:rFonts w:ascii="Verdana" w:hAnsi="Verdana"/>
          <w:color w:val="202020"/>
          <w:sz w:val="28"/>
          <w:szCs w:val="28"/>
          <w:shd w:val="clear" w:color="auto" w:fill="FFFFFF"/>
        </w:rPr>
        <w:t>Источник: https://4science.ru/finsupports/Konkurs-proektov-Top-10-innovacionnih-kompanii-v-sfere-energetiki © 4science</w:t>
      </w:r>
    </w:p>
    <w:p w:rsidR="00F92DFA" w:rsidRDefault="00F92DFA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1"/>
          <w:szCs w:val="21"/>
          <w:shd w:val="clear" w:color="auto" w:fill="FFFFFF"/>
        </w:rPr>
      </w:pPr>
    </w:p>
    <w:p w:rsidR="00CF5E10" w:rsidRDefault="00CF5E10" w:rsidP="00CF5E10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674454" cy="498764"/>
            <wp:effectExtent l="19050" t="0" r="0" b="0"/>
            <wp:docPr id="5" name="Рисунок 13" descr="III Немецкая переводческая премия МЕРК и специальная Премия Гёте-Института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II Немецкая переводческая премия МЕРК и специальная Премия Гёте-Института 20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49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5B595B"/>
          <w:sz w:val="34"/>
          <w:szCs w:val="34"/>
        </w:rPr>
        <w:t>III Немецкая переводческая премия МЕРК и специальная Премия Гёте-Института 2020</w:t>
      </w:r>
    </w:p>
    <w:p w:rsidR="00CF5E10" w:rsidRDefault="00CF5E10" w:rsidP="00CF5E10">
      <w:pPr>
        <w:widowControl w:val="0"/>
        <w:shd w:val="clear" w:color="auto" w:fill="F2F2F2"/>
        <w:spacing w:after="0" w:line="240" w:lineRule="auto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 Гёте-Институт (Немецкий культурный центр им. Гёте) и ООО «Мерк» (российское подразделение </w:t>
      </w:r>
      <w:proofErr w:type="spellStart"/>
      <w:r>
        <w:rPr>
          <w:rFonts w:ascii="PT Sans" w:hAnsi="PT Sans"/>
          <w:color w:val="5B595B"/>
          <w:sz w:val="28"/>
          <w:szCs w:val="28"/>
        </w:rPr>
        <w:t>Merck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5B595B"/>
          <w:sz w:val="28"/>
          <w:szCs w:val="28"/>
        </w:rPr>
        <w:t>KGaA</w:t>
      </w:r>
      <w:proofErr w:type="spellEnd"/>
      <w:r>
        <w:rPr>
          <w:rFonts w:ascii="PT Sans" w:hAnsi="PT Sans"/>
          <w:color w:val="5B595B"/>
          <w:sz w:val="28"/>
          <w:szCs w:val="28"/>
        </w:rPr>
        <w:t>) объявляют конкурс на соискание Немецкой переводческой премии</w:t>
      </w:r>
      <w:proofErr w:type="gramStart"/>
      <w:r>
        <w:rPr>
          <w:rFonts w:ascii="PT Sans" w:hAnsi="PT Sans"/>
          <w:color w:val="5B595B"/>
          <w:sz w:val="28"/>
          <w:szCs w:val="28"/>
        </w:rPr>
        <w:t xml:space="preserve"> М</w:t>
      </w:r>
      <w:proofErr w:type="gramEnd"/>
      <w:r>
        <w:rPr>
          <w:rFonts w:ascii="PT Sans" w:hAnsi="PT Sans"/>
          <w:color w:val="5B595B"/>
          <w:sz w:val="28"/>
          <w:szCs w:val="28"/>
        </w:rPr>
        <w:t>ерк в сфере литературного перевода на русский язык и Специальной премии Гёте-Института за выдающийся перевод на русский язык современной немецкоязычной поэзии. Инициатива поддерживается посольством Федеративной республики Германия в Российской Федерации.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Премия </w:t>
      </w:r>
      <w:proofErr w:type="spellStart"/>
      <w:proofErr w:type="gramStart"/>
      <w:r>
        <w:rPr>
          <w:rFonts w:ascii="PT Sans" w:hAnsi="PT Sans"/>
          <w:color w:val="5B595B"/>
          <w:sz w:val="28"/>
          <w:szCs w:val="28"/>
        </w:rPr>
        <w:t>M</w:t>
      </w:r>
      <w:proofErr w:type="gramEnd"/>
      <w:r>
        <w:rPr>
          <w:rFonts w:ascii="PT Sans" w:hAnsi="PT Sans"/>
          <w:color w:val="5B595B"/>
          <w:sz w:val="28"/>
          <w:szCs w:val="28"/>
        </w:rPr>
        <w:t>ерк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присуждается за переводы текстов немецких авторов на русский язык, опубликованные в течение последних трех лет (2017-2019 гг.) в одном из российских издательств или литературно-художественных журналов: переводы романов, сборников малой прозы, научно-популярной литературы, книг для детей и юношества (за исключением книжек-картинок). 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Переводческая премия</w:t>
      </w:r>
      <w:proofErr w:type="gramStart"/>
      <w:r>
        <w:rPr>
          <w:rFonts w:ascii="PT Sans" w:hAnsi="PT Sans"/>
          <w:b/>
          <w:bCs/>
          <w:color w:val="5B595B"/>
          <w:sz w:val="28"/>
          <w:szCs w:val="28"/>
        </w:rPr>
        <w:t xml:space="preserve"> М</w:t>
      </w:r>
      <w:proofErr w:type="gramEnd"/>
      <w:r>
        <w:rPr>
          <w:rFonts w:ascii="PT Sans" w:hAnsi="PT Sans"/>
          <w:b/>
          <w:bCs/>
          <w:color w:val="5B595B"/>
          <w:sz w:val="28"/>
          <w:szCs w:val="28"/>
        </w:rPr>
        <w:t>ерк 2020</w:t>
      </w:r>
      <w:r>
        <w:rPr>
          <w:rFonts w:ascii="PT Sans" w:hAnsi="PT Sans"/>
          <w:color w:val="5B595B"/>
          <w:sz w:val="28"/>
          <w:szCs w:val="28"/>
        </w:rPr>
        <w:t> будет присуждаться </w:t>
      </w:r>
      <w:r>
        <w:rPr>
          <w:rFonts w:ascii="PT Sans" w:hAnsi="PT Sans"/>
          <w:b/>
          <w:bCs/>
          <w:color w:val="5B595B"/>
          <w:sz w:val="28"/>
          <w:szCs w:val="28"/>
        </w:rPr>
        <w:t>в трёх номинациях</w:t>
      </w:r>
      <w:r>
        <w:rPr>
          <w:rFonts w:ascii="PT Sans" w:hAnsi="PT Sans"/>
          <w:color w:val="5B595B"/>
          <w:sz w:val="28"/>
          <w:szCs w:val="28"/>
        </w:rPr>
        <w:t>: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художественная проза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научно-популярная литература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книги для детей и юношества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Специальная премия Гёте-Института</w:t>
      </w:r>
      <w:r>
        <w:rPr>
          <w:rFonts w:ascii="PT Sans" w:hAnsi="PT Sans"/>
          <w:color w:val="5B595B"/>
          <w:sz w:val="28"/>
          <w:szCs w:val="28"/>
        </w:rPr>
        <w:t> будет присуждена </w:t>
      </w:r>
      <w:r>
        <w:rPr>
          <w:rFonts w:ascii="PT Sans" w:hAnsi="PT Sans"/>
          <w:b/>
          <w:bCs/>
          <w:color w:val="5B595B"/>
          <w:sz w:val="28"/>
          <w:szCs w:val="28"/>
        </w:rPr>
        <w:t>за выдающийся перевод современной немецкоязычной поэзии</w:t>
      </w:r>
      <w:r>
        <w:rPr>
          <w:rFonts w:ascii="PT Sans" w:hAnsi="PT Sans"/>
          <w:color w:val="5B595B"/>
          <w:sz w:val="28"/>
          <w:szCs w:val="28"/>
        </w:rPr>
        <w:t>. Это может быть уже изданный за последние три года (2017 — 2019 гг.) перевод, так и неопубликованный, но полностью готовый к печати перевод сборника стихов.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Специальная премия Гёте-Института стала возможна также благодаря пожертвованию из наследства </w:t>
      </w:r>
      <w:proofErr w:type="spellStart"/>
      <w:r>
        <w:rPr>
          <w:rFonts w:ascii="PT Sans" w:hAnsi="PT Sans"/>
          <w:color w:val="5B595B"/>
          <w:sz w:val="28"/>
          <w:szCs w:val="28"/>
        </w:rPr>
        <w:t>Беате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5B595B"/>
          <w:sz w:val="28"/>
          <w:szCs w:val="28"/>
        </w:rPr>
        <w:t>Рейбольд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. Г-жа </w:t>
      </w:r>
      <w:proofErr w:type="spellStart"/>
      <w:r>
        <w:rPr>
          <w:rFonts w:ascii="PT Sans" w:hAnsi="PT Sans"/>
          <w:color w:val="5B595B"/>
          <w:sz w:val="28"/>
          <w:szCs w:val="28"/>
        </w:rPr>
        <w:t>Рейбольд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много лет жила и работала в России. Ее наследство она просила использовать для германо-российского культурного обмена.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Победителю в каждой из номинаций будет выплачена денежная премия в размере 4000 евро.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Заявки на конкурс принимаются от российских издательств, ассоциаций переводчиков и частных лиц </w:t>
      </w:r>
      <w:r>
        <w:rPr>
          <w:rFonts w:ascii="PT Sans" w:hAnsi="PT Sans"/>
          <w:b/>
          <w:bCs/>
          <w:color w:val="5B595B"/>
          <w:sz w:val="28"/>
          <w:szCs w:val="28"/>
        </w:rPr>
        <w:t>до 1 января 2020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Переводы, представленные на конкурс, будут оценены независимыми экспертами. Победителей из числа номинантов выберет профессиональное жюри.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Издательства, в которых опубликованы премированные переводы, получат финансирование участия своего представителя на </w:t>
      </w:r>
      <w:proofErr w:type="spellStart"/>
      <w:r>
        <w:rPr>
          <w:rFonts w:ascii="PT Sans" w:hAnsi="PT Sans"/>
          <w:color w:val="5B595B"/>
          <w:sz w:val="28"/>
          <w:szCs w:val="28"/>
        </w:rPr>
        <w:t>Франкфуртской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или Лейпцигской книжной ярмарке.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Церемония вручения Немецкой переводческой премии</w:t>
      </w:r>
      <w:proofErr w:type="gramStart"/>
      <w:r>
        <w:rPr>
          <w:rFonts w:ascii="PT Sans" w:hAnsi="PT Sans"/>
          <w:color w:val="5B595B"/>
          <w:sz w:val="28"/>
          <w:szCs w:val="28"/>
        </w:rPr>
        <w:t xml:space="preserve"> М</w:t>
      </w:r>
      <w:proofErr w:type="gramEnd"/>
      <w:r>
        <w:rPr>
          <w:rFonts w:ascii="PT Sans" w:hAnsi="PT Sans"/>
          <w:color w:val="5B595B"/>
          <w:sz w:val="28"/>
          <w:szCs w:val="28"/>
        </w:rPr>
        <w:t>ерк 2020 и Специальной премии Гёте-Института будет приурочена к Международному дню переводчика и пройдет в Москве в сентябре 2020 года.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Полная информация о конкурсе на соискание премии на сайте Гёте-Института: </w:t>
      </w:r>
      <w:hyperlink r:id="rId36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https://www.goethe.de/ins/ru/ru/kul/ser/uef/merck-uebersetzerpreis-2020.html?forceDesktop=1</w:t>
        </w:r>
      </w:hyperlink>
      <w:r>
        <w:rPr>
          <w:rFonts w:ascii="PT Sans" w:hAnsi="PT Sans"/>
          <w:color w:val="5B595B"/>
          <w:sz w:val="28"/>
          <w:szCs w:val="28"/>
        </w:rPr>
        <w:t> 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  <w:r w:rsidRPr="00416324">
        <w:rPr>
          <w:rFonts w:ascii="PT Sans" w:hAnsi="PT Sans"/>
          <w:color w:val="5B595B"/>
          <w:sz w:val="28"/>
          <w:szCs w:val="28"/>
        </w:rPr>
        <w:t>http://www.rsci.ru/grants/grant_news/290/242144.php</w:t>
      </w: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</w:p>
    <w:p w:rsidR="00CF5E10" w:rsidRDefault="00CF5E10" w:rsidP="00CF5E10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  <w:sz w:val="28"/>
          <w:szCs w:val="28"/>
        </w:rPr>
      </w:pPr>
    </w:p>
    <w:p w:rsidR="009E7A04" w:rsidRDefault="009E7A04" w:rsidP="009E7A04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919100" cy="565802"/>
            <wp:effectExtent l="19050" t="0" r="0" b="0"/>
            <wp:docPr id="24" name="Рисунок 15" descr="Конкурсный отбор по программе «СТАРТ» 2020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курсный отбор по программе «СТАРТ» 2020 года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9008" cy="56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5B595B"/>
          <w:sz w:val="34"/>
          <w:szCs w:val="34"/>
        </w:rPr>
        <w:t>Конкурсный отбор по программе «СТАРТ» 2020 года</w:t>
      </w:r>
    </w:p>
    <w:p w:rsidR="009E7A04" w:rsidRDefault="009E7A04" w:rsidP="009E7A04">
      <w:pPr>
        <w:shd w:val="clear" w:color="auto" w:fill="F2F2F2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 Фонд содействия инновациям объявляет о начале конкурсного отбора по программе «СТАРТ».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Программа «Старт» направлена на</w:t>
      </w:r>
      <w:r>
        <w:rPr>
          <w:rFonts w:ascii="PT Sans" w:hAnsi="PT Sans"/>
          <w:color w:val="5B595B"/>
          <w:sz w:val="28"/>
          <w:szCs w:val="28"/>
        </w:rPr>
        <w:t> 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Обращаем Ваше внимание, что по программам "Старт-2" и "Старт-3" изменился объем внебюджетного </w:t>
      </w:r>
      <w:proofErr w:type="spellStart"/>
      <w:r>
        <w:rPr>
          <w:rFonts w:ascii="PT Sans" w:hAnsi="PT Sans"/>
          <w:color w:val="5B595B"/>
          <w:sz w:val="28"/>
          <w:szCs w:val="28"/>
        </w:rPr>
        <w:t>софинансирования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со 100% на 50% от запрашиваемой суммы гранта. А также по программе "Старт-3" увеличен объем гранта до 5 млн. руб.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Положение о программе "Старт": </w:t>
      </w:r>
      <w:hyperlink r:id="rId38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http://fasie.ru/</w:t>
        </w:r>
      </w:hyperlink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Заявки на конкурс «Старт-1»</w:t>
      </w:r>
      <w:r>
        <w:rPr>
          <w:rFonts w:ascii="PT Sans" w:hAnsi="PT Sans"/>
          <w:color w:val="5B595B"/>
          <w:sz w:val="28"/>
          <w:szCs w:val="28"/>
        </w:rPr>
        <w:t> будут приниматься с 10:00 (</w:t>
      </w:r>
      <w:proofErr w:type="spellStart"/>
      <w:r>
        <w:rPr>
          <w:rFonts w:ascii="PT Sans" w:hAnsi="PT Sans"/>
          <w:color w:val="5B595B"/>
          <w:sz w:val="28"/>
          <w:szCs w:val="28"/>
        </w:rPr>
        <w:t>мск</w:t>
      </w:r>
      <w:proofErr w:type="spellEnd"/>
      <w:r>
        <w:rPr>
          <w:rFonts w:ascii="PT Sans" w:hAnsi="PT Sans"/>
          <w:color w:val="5B595B"/>
          <w:sz w:val="28"/>
          <w:szCs w:val="28"/>
        </w:rPr>
        <w:t>) 11 ноября 2019 года </w:t>
      </w:r>
      <w:r>
        <w:rPr>
          <w:rFonts w:ascii="PT Sans" w:hAnsi="PT Sans"/>
          <w:b/>
          <w:bCs/>
          <w:color w:val="5B595B"/>
          <w:sz w:val="28"/>
          <w:szCs w:val="28"/>
        </w:rPr>
        <w:t>до 10:00 (</w:t>
      </w:r>
      <w:proofErr w:type="spellStart"/>
      <w:r>
        <w:rPr>
          <w:rFonts w:ascii="PT Sans" w:hAnsi="PT Sans"/>
          <w:b/>
          <w:bCs/>
          <w:color w:val="5B595B"/>
          <w:sz w:val="28"/>
          <w:szCs w:val="28"/>
        </w:rPr>
        <w:t>мск</w:t>
      </w:r>
      <w:proofErr w:type="spellEnd"/>
      <w:r>
        <w:rPr>
          <w:rFonts w:ascii="PT Sans" w:hAnsi="PT Sans"/>
          <w:b/>
          <w:bCs/>
          <w:color w:val="5B595B"/>
          <w:sz w:val="28"/>
          <w:szCs w:val="28"/>
        </w:rPr>
        <w:t>) 13 января 2020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Заявки на конкурс «Старт-2»</w:t>
      </w:r>
      <w:r>
        <w:rPr>
          <w:rFonts w:ascii="PT Sans" w:hAnsi="PT Sans"/>
          <w:color w:val="5B595B"/>
          <w:sz w:val="28"/>
          <w:szCs w:val="28"/>
        </w:rPr>
        <w:t> (для предприятий, не получавших финансирование по конкурсу «Старт-1») будут приниматься с 10:00 (</w:t>
      </w:r>
      <w:proofErr w:type="spellStart"/>
      <w:r>
        <w:rPr>
          <w:rFonts w:ascii="PT Sans" w:hAnsi="PT Sans"/>
          <w:color w:val="5B595B"/>
          <w:sz w:val="28"/>
          <w:szCs w:val="28"/>
        </w:rPr>
        <w:t>мск</w:t>
      </w:r>
      <w:proofErr w:type="spellEnd"/>
      <w:r>
        <w:rPr>
          <w:rFonts w:ascii="PT Sans" w:hAnsi="PT Sans"/>
          <w:color w:val="5B595B"/>
          <w:sz w:val="28"/>
          <w:szCs w:val="28"/>
        </w:rPr>
        <w:t>) 11 ноября 2019 года</w:t>
      </w:r>
      <w:r>
        <w:rPr>
          <w:rFonts w:ascii="PT Sans" w:hAnsi="PT Sans"/>
          <w:b/>
          <w:bCs/>
          <w:color w:val="5B595B"/>
          <w:sz w:val="28"/>
          <w:szCs w:val="28"/>
        </w:rPr>
        <w:t> до 10:00 (</w:t>
      </w:r>
      <w:proofErr w:type="spellStart"/>
      <w:r>
        <w:rPr>
          <w:rFonts w:ascii="PT Sans" w:hAnsi="PT Sans"/>
          <w:b/>
          <w:bCs/>
          <w:color w:val="5B595B"/>
          <w:sz w:val="28"/>
          <w:szCs w:val="28"/>
        </w:rPr>
        <w:t>мск</w:t>
      </w:r>
      <w:proofErr w:type="spellEnd"/>
      <w:r>
        <w:rPr>
          <w:rFonts w:ascii="PT Sans" w:hAnsi="PT Sans"/>
          <w:b/>
          <w:bCs/>
          <w:color w:val="5B595B"/>
          <w:sz w:val="28"/>
          <w:szCs w:val="28"/>
        </w:rPr>
        <w:t>) 13 января 2020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Заявки на конкурс «Старт-2» </w:t>
      </w:r>
      <w:r>
        <w:rPr>
          <w:rFonts w:ascii="PT Sans" w:hAnsi="PT Sans"/>
          <w:color w:val="5B595B"/>
          <w:sz w:val="28"/>
          <w:szCs w:val="28"/>
        </w:rPr>
        <w:t>(для предприятий, успешно завершивших НИОКР по конкурсу «Старт-1») будут приниматься с 10:00 (</w:t>
      </w:r>
      <w:proofErr w:type="spellStart"/>
      <w:r>
        <w:rPr>
          <w:rFonts w:ascii="PT Sans" w:hAnsi="PT Sans"/>
          <w:color w:val="5B595B"/>
          <w:sz w:val="28"/>
          <w:szCs w:val="28"/>
        </w:rPr>
        <w:t>мск</w:t>
      </w:r>
      <w:proofErr w:type="spellEnd"/>
      <w:r>
        <w:rPr>
          <w:rFonts w:ascii="PT Sans" w:hAnsi="PT Sans"/>
          <w:color w:val="5B595B"/>
          <w:sz w:val="28"/>
          <w:szCs w:val="28"/>
        </w:rPr>
        <w:t>) 11 ноября 2019 года </w:t>
      </w:r>
      <w:r>
        <w:rPr>
          <w:rFonts w:ascii="PT Sans" w:hAnsi="PT Sans"/>
          <w:b/>
          <w:bCs/>
          <w:color w:val="5B595B"/>
          <w:sz w:val="28"/>
          <w:szCs w:val="28"/>
        </w:rPr>
        <w:t>до 10:00 (</w:t>
      </w:r>
      <w:proofErr w:type="spellStart"/>
      <w:r>
        <w:rPr>
          <w:rFonts w:ascii="PT Sans" w:hAnsi="PT Sans"/>
          <w:b/>
          <w:bCs/>
          <w:color w:val="5B595B"/>
          <w:sz w:val="28"/>
          <w:szCs w:val="28"/>
        </w:rPr>
        <w:t>мск</w:t>
      </w:r>
      <w:proofErr w:type="spellEnd"/>
      <w:r>
        <w:rPr>
          <w:rFonts w:ascii="PT Sans" w:hAnsi="PT Sans"/>
          <w:b/>
          <w:bCs/>
          <w:color w:val="5B595B"/>
          <w:sz w:val="28"/>
          <w:szCs w:val="28"/>
        </w:rPr>
        <w:t>) 20 января 2020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Заявки на конкурс «Старт-3»</w:t>
      </w:r>
      <w:r>
        <w:rPr>
          <w:rFonts w:ascii="PT Sans" w:hAnsi="PT Sans"/>
          <w:color w:val="5B595B"/>
          <w:sz w:val="28"/>
          <w:szCs w:val="28"/>
        </w:rPr>
        <w:t> будут приниматься с 10:00 (</w:t>
      </w:r>
      <w:proofErr w:type="spellStart"/>
      <w:r>
        <w:rPr>
          <w:rFonts w:ascii="PT Sans" w:hAnsi="PT Sans"/>
          <w:color w:val="5B595B"/>
          <w:sz w:val="28"/>
          <w:szCs w:val="28"/>
        </w:rPr>
        <w:t>мск</w:t>
      </w:r>
      <w:proofErr w:type="spellEnd"/>
      <w:r>
        <w:rPr>
          <w:rFonts w:ascii="PT Sans" w:hAnsi="PT Sans"/>
          <w:color w:val="5B595B"/>
          <w:sz w:val="28"/>
          <w:szCs w:val="28"/>
        </w:rPr>
        <w:t>) 11 ноября 2019 года </w:t>
      </w:r>
      <w:r>
        <w:rPr>
          <w:rFonts w:ascii="PT Sans" w:hAnsi="PT Sans"/>
          <w:b/>
          <w:bCs/>
          <w:color w:val="5B595B"/>
          <w:sz w:val="28"/>
          <w:szCs w:val="28"/>
        </w:rPr>
        <w:t>до 10:00 (</w:t>
      </w:r>
      <w:proofErr w:type="spellStart"/>
      <w:r>
        <w:rPr>
          <w:rFonts w:ascii="PT Sans" w:hAnsi="PT Sans"/>
          <w:b/>
          <w:bCs/>
          <w:color w:val="5B595B"/>
          <w:sz w:val="28"/>
          <w:szCs w:val="28"/>
        </w:rPr>
        <w:t>мск</w:t>
      </w:r>
      <w:proofErr w:type="spellEnd"/>
      <w:r>
        <w:rPr>
          <w:rFonts w:ascii="PT Sans" w:hAnsi="PT Sans"/>
          <w:b/>
          <w:bCs/>
          <w:color w:val="5B595B"/>
          <w:sz w:val="28"/>
          <w:szCs w:val="28"/>
        </w:rPr>
        <w:t>) 20 января 2020 года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Подать заявку Вы можете через систему АС Фонд-М по адресу: </w:t>
      </w:r>
      <w:hyperlink r:id="rId39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http://online.fasie.ru</w:t>
        </w:r>
      </w:hyperlink>
      <w:r>
        <w:rPr>
          <w:rFonts w:ascii="PT Sans" w:hAnsi="PT Sans"/>
          <w:color w:val="5B595B"/>
          <w:sz w:val="28"/>
          <w:szCs w:val="28"/>
        </w:rPr>
        <w:t>.</w:t>
      </w:r>
      <w:r>
        <w:rPr>
          <w:rFonts w:ascii="PT Sans" w:hAnsi="PT Sans"/>
          <w:color w:val="5B595B"/>
          <w:sz w:val="28"/>
          <w:szCs w:val="28"/>
        </w:rPr>
        <w:br/>
      </w:r>
      <w:r>
        <w:rPr>
          <w:rFonts w:ascii="PT Sans" w:hAnsi="PT Sans"/>
          <w:color w:val="5B595B"/>
          <w:sz w:val="28"/>
          <w:szCs w:val="28"/>
        </w:rPr>
        <w:br/>
        <w:t>Основные условия участия: </w:t>
      </w:r>
      <w:hyperlink r:id="rId40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http://fasie.ru/press/fund/start-2020/</w:t>
        </w:r>
      </w:hyperlink>
    </w:p>
    <w:p w:rsidR="009E7A04" w:rsidRDefault="009E7A04" w:rsidP="009E7A04">
      <w:pPr>
        <w:pStyle w:val="a3"/>
        <w:shd w:val="clear" w:color="auto" w:fill="FFFFFF"/>
        <w:spacing w:before="374" w:beforeAutospacing="0" w:after="374" w:afterAutospacing="0" w:line="365" w:lineRule="atLeast"/>
        <w:rPr>
          <w:rFonts w:ascii="PT Sans" w:hAnsi="PT Sans"/>
          <w:color w:val="5B595B"/>
          <w:sz w:val="28"/>
          <w:szCs w:val="28"/>
        </w:rPr>
      </w:pPr>
      <w:r w:rsidRPr="009E7A04">
        <w:rPr>
          <w:rFonts w:ascii="PT Sans" w:hAnsi="PT Sans"/>
          <w:color w:val="5B595B"/>
          <w:sz w:val="28"/>
          <w:szCs w:val="28"/>
        </w:rPr>
        <w:t>http://www.rsci.ru/grants/grant_news/284/242250.php</w:t>
      </w:r>
    </w:p>
    <w:p w:rsidR="00CF5E10" w:rsidRDefault="00CF5E10" w:rsidP="00CF5E10">
      <w:pPr>
        <w:pStyle w:val="1"/>
        <w:shd w:val="clear" w:color="auto" w:fill="FFFFFF"/>
        <w:spacing w:before="0" w:beforeAutospacing="0" w:after="187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pacing w:val="-19"/>
          <w:sz w:val="78"/>
          <w:szCs w:val="78"/>
        </w:rPr>
      </w:pPr>
      <w:r>
        <w:rPr>
          <w:rFonts w:ascii="Arial" w:hAnsi="Arial" w:cs="Arial"/>
          <w:b w:val="0"/>
          <w:bCs w:val="0"/>
          <w:color w:val="444444"/>
          <w:spacing w:val="-19"/>
          <w:sz w:val="78"/>
          <w:szCs w:val="78"/>
        </w:rPr>
        <w:lastRenderedPageBreak/>
        <w:t>Премия за достижения в компьютерных науках</w:t>
      </w:r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 xml:space="preserve">Объявлена научная премия имени Ильи Сегаловича за достижения в компьютерных науках. </w:t>
      </w:r>
      <w:proofErr w:type="spellStart"/>
      <w:r>
        <w:rPr>
          <w:rFonts w:ascii="Arial" w:hAnsi="Arial" w:cs="Arial"/>
          <w:color w:val="666666"/>
          <w:sz w:val="34"/>
          <w:szCs w:val="34"/>
        </w:rPr>
        <w:t>Дедлайн</w:t>
      </w:r>
      <w:proofErr w:type="spellEnd"/>
      <w:r>
        <w:rPr>
          <w:rFonts w:ascii="Arial" w:hAnsi="Arial" w:cs="Arial"/>
          <w:color w:val="666666"/>
          <w:sz w:val="34"/>
          <w:szCs w:val="34"/>
        </w:rPr>
        <w:t xml:space="preserve"> 13 января 2020 года.</w:t>
      </w:r>
      <w:r>
        <w:rPr>
          <w:rFonts w:ascii="Arial" w:hAnsi="Arial" w:cs="Arial"/>
          <w:color w:val="666666"/>
          <w:sz w:val="34"/>
          <w:szCs w:val="34"/>
        </w:rPr>
        <w:br/>
        <w:t>К участию приглашаются студенты, аспиранты и научные руководители из России, Беларуси и Казахстана.</w:t>
      </w:r>
    </w:p>
    <w:p w:rsidR="00CF5E10" w:rsidRDefault="00CF5E10" w:rsidP="00CF5E10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Премия вручается студентам, аспирантам и научным руководителям за достижения в следующих областях компьютерных наук:</w:t>
      </w:r>
    </w:p>
    <w:p w:rsidR="00CF5E10" w:rsidRDefault="00CF5E10" w:rsidP="00CF5E10">
      <w:pPr>
        <w:numPr>
          <w:ilvl w:val="0"/>
          <w:numId w:val="41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Машинное обучение</w:t>
      </w:r>
    </w:p>
    <w:p w:rsidR="00CF5E10" w:rsidRDefault="00CF5E10" w:rsidP="00CF5E10">
      <w:pPr>
        <w:numPr>
          <w:ilvl w:val="0"/>
          <w:numId w:val="41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Компьютерное зрение</w:t>
      </w:r>
    </w:p>
    <w:p w:rsidR="00CF5E10" w:rsidRDefault="00CF5E10" w:rsidP="00CF5E10">
      <w:pPr>
        <w:numPr>
          <w:ilvl w:val="0"/>
          <w:numId w:val="41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Информационный поиск и анализ данных</w:t>
      </w:r>
    </w:p>
    <w:p w:rsidR="00CF5E10" w:rsidRDefault="00CF5E10" w:rsidP="00CF5E10">
      <w:pPr>
        <w:numPr>
          <w:ilvl w:val="0"/>
          <w:numId w:val="41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Обработка естественного языка и машинный перевод</w:t>
      </w:r>
    </w:p>
    <w:p w:rsidR="00CF5E10" w:rsidRDefault="00CF5E10" w:rsidP="00CF5E10">
      <w:pPr>
        <w:numPr>
          <w:ilvl w:val="0"/>
          <w:numId w:val="41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Распознавание и синтез речи</w:t>
      </w:r>
    </w:p>
    <w:p w:rsidR="00CF5E10" w:rsidRDefault="00CF5E10" w:rsidP="00CF5E10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Студенты и аспиранты могут сами подавать заявки на соискание премии, а также номинировать научных руководителей. Заявки принимаются через сайт конкурса.</w:t>
      </w:r>
    </w:p>
    <w:p w:rsidR="00CF5E10" w:rsidRPr="00167998" w:rsidRDefault="00CF5E10" w:rsidP="00CF5E10">
      <w:pPr>
        <w:shd w:val="clear" w:color="auto" w:fill="FFFFFF"/>
        <w:spacing w:before="374" w:after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Награду вручают </w:t>
      </w:r>
      <w:r w:rsidRPr="00167998">
        <w:rPr>
          <w:rFonts w:ascii="PT Sans" w:eastAsia="Times New Roman" w:hAnsi="PT Sans" w:cs="Times New Roman"/>
          <w:b/>
          <w:bCs/>
          <w:color w:val="5B595B"/>
          <w:sz w:val="28"/>
          <w:szCs w:val="28"/>
          <w:lang w:eastAsia="ru-RU"/>
        </w:rPr>
        <w:t>в двух номинациях:</w:t>
      </w: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 молодые исследователи и научные руководители.</w:t>
      </w:r>
    </w:p>
    <w:p w:rsidR="00CF5E10" w:rsidRPr="00167998" w:rsidRDefault="00CF5E10" w:rsidP="00CF5E10">
      <w:pPr>
        <w:shd w:val="clear" w:color="auto" w:fill="FFFFFF"/>
        <w:spacing w:before="374" w:after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b/>
          <w:bCs/>
          <w:color w:val="5B595B"/>
          <w:sz w:val="28"/>
          <w:szCs w:val="28"/>
          <w:lang w:eastAsia="ru-RU"/>
        </w:rPr>
        <w:t xml:space="preserve">Условия участия </w:t>
      </w:r>
      <w:proofErr w:type="gramStart"/>
      <w:r w:rsidRPr="00167998">
        <w:rPr>
          <w:rFonts w:ascii="PT Sans" w:eastAsia="Times New Roman" w:hAnsi="PT Sans" w:cs="Times New Roman"/>
          <w:b/>
          <w:bCs/>
          <w:color w:val="5B595B"/>
          <w:sz w:val="28"/>
          <w:szCs w:val="28"/>
          <w:lang w:eastAsia="ru-RU"/>
        </w:rPr>
        <w:t>для</w:t>
      </w:r>
      <w:proofErr w:type="gramEnd"/>
      <w:r w:rsidRPr="00167998">
        <w:rPr>
          <w:rFonts w:ascii="PT Sans" w:eastAsia="Times New Roman" w:hAnsi="PT Sans" w:cs="Times New Roman"/>
          <w:b/>
          <w:bCs/>
          <w:color w:val="5B595B"/>
          <w:sz w:val="28"/>
          <w:szCs w:val="28"/>
          <w:lang w:eastAsia="ru-RU"/>
        </w:rPr>
        <w:t>:</w:t>
      </w:r>
    </w:p>
    <w:p w:rsidR="00CF5E10" w:rsidRPr="00167998" w:rsidRDefault="00CF5E10" w:rsidP="00CF5E1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b/>
          <w:bCs/>
          <w:color w:val="5B595B"/>
          <w:sz w:val="28"/>
          <w:szCs w:val="28"/>
          <w:lang w:eastAsia="ru-RU"/>
        </w:rPr>
        <w:t>Молодых исследователей:</w:t>
      </w:r>
    </w:p>
    <w:p w:rsidR="00CF5E10" w:rsidRPr="00167998" w:rsidRDefault="00CF5E10" w:rsidP="00CF5E1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Студенты старших курсов и аспиранты, которые учатся на бюджетной основе и имеют научные публикации или выступления на конференциях. Обязательным условием также является продолжение обучения в следующем учебном году. Заявку на соискание премии студенты и аспиранты подают самостоятельно.</w:t>
      </w:r>
    </w:p>
    <w:p w:rsidR="00CF5E10" w:rsidRPr="00167998" w:rsidRDefault="00CF5E10" w:rsidP="00CF5E10">
      <w:pPr>
        <w:shd w:val="clear" w:color="auto" w:fill="FFFFFF"/>
        <w:spacing w:before="374" w:after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Студентам и аспирантам будет вручена денежная премия в размере 350 тысяч рублей (без учёта НДФЛ). </w:t>
      </w:r>
    </w:p>
    <w:p w:rsidR="00CF5E10" w:rsidRPr="00167998" w:rsidRDefault="00CF5E10" w:rsidP="00CF5E10">
      <w:pPr>
        <w:shd w:val="clear" w:color="auto" w:fill="FFFFFF"/>
        <w:spacing w:before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 xml:space="preserve">Лауреаты также получат поездку на международную конференцию по искусственному интеллекту, персонального ментора и приглашение на научную стажировку в отделе исследований </w:t>
      </w:r>
      <w:proofErr w:type="spellStart"/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Яндекса</w:t>
      </w:r>
      <w:proofErr w:type="spellEnd"/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.</w:t>
      </w:r>
    </w:p>
    <w:p w:rsidR="00CF5E10" w:rsidRPr="00167998" w:rsidRDefault="00CF5E10" w:rsidP="00CF5E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b/>
          <w:bCs/>
          <w:color w:val="5B595B"/>
          <w:sz w:val="28"/>
          <w:szCs w:val="28"/>
          <w:lang w:eastAsia="ru-RU"/>
        </w:rPr>
        <w:lastRenderedPageBreak/>
        <w:t>Научных руководителей:</w:t>
      </w:r>
    </w:p>
    <w:p w:rsidR="00CF5E10" w:rsidRPr="00167998" w:rsidRDefault="00CF5E10" w:rsidP="00CF5E1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Научные руководители* дипломных работ или кандидатских диссертаций, имеющие учёную степень и научные публикации и планирующие продолжать работу в следующем учебном году. Научных руководителей номинируют студенты или аспиранты — за работу с молодыми исследователями и вклад в развитие научного сообщества.</w:t>
      </w:r>
    </w:p>
    <w:p w:rsidR="00CF5E10" w:rsidRPr="00167998" w:rsidRDefault="00CF5E10" w:rsidP="00CF5E10">
      <w:pPr>
        <w:shd w:val="clear" w:color="auto" w:fill="FFFFFF"/>
        <w:spacing w:before="374" w:after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Научные руководители получат денежную премию в размере 700 тысяч рублей (без учёта НДФЛ). </w:t>
      </w:r>
    </w:p>
    <w:p w:rsidR="00CF5E10" w:rsidRPr="00167998" w:rsidRDefault="00CF5E10" w:rsidP="00CF5E10">
      <w:pPr>
        <w:shd w:val="clear" w:color="auto" w:fill="FFFFFF"/>
        <w:spacing w:before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* В конкурсе не могут участвовать учёные, у которых в последние два года выходили работы с </w:t>
      </w:r>
      <w:proofErr w:type="spellStart"/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аффилиацией</w:t>
      </w:r>
      <w:proofErr w:type="spellEnd"/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 xml:space="preserve"> коммерческих компаний, а также вузов или научно-исследовательских институтов других стран, кроме России, Беларуси и Казахстана.</w:t>
      </w:r>
    </w:p>
    <w:p w:rsidR="00CF5E10" w:rsidRPr="00167998" w:rsidRDefault="00CF5E10" w:rsidP="00CF5E10">
      <w:pPr>
        <w:shd w:val="clear" w:color="auto" w:fill="FFFFFF"/>
        <w:spacing w:before="374" w:after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Приём заявок на 2020 год завершится </w:t>
      </w:r>
      <w:r w:rsidRPr="00167998">
        <w:rPr>
          <w:rFonts w:ascii="PT Sans" w:eastAsia="Times New Roman" w:hAnsi="PT Sans" w:cs="Times New Roman"/>
          <w:b/>
          <w:bCs/>
          <w:color w:val="5B595B"/>
          <w:sz w:val="28"/>
          <w:szCs w:val="28"/>
          <w:lang w:eastAsia="ru-RU"/>
        </w:rPr>
        <w:t>13 января 2020 года в 23:59 по московскому времени</w:t>
      </w: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.</w:t>
      </w:r>
    </w:p>
    <w:p w:rsidR="00CF5E10" w:rsidRPr="00167998" w:rsidRDefault="00CF5E10" w:rsidP="00CF5E10">
      <w:pPr>
        <w:shd w:val="clear" w:color="auto" w:fill="FFFFFF"/>
        <w:spacing w:before="374" w:after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 xml:space="preserve">Победителей выбирают совет премии и конкурсная комиссия, куда входят представители </w:t>
      </w:r>
      <w:proofErr w:type="spellStart"/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Яндекса</w:t>
      </w:r>
      <w:proofErr w:type="spellEnd"/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 xml:space="preserve"> и профессора ведущих университетов мира. Они оценивают научные публикации, выступления на конференциях, а также вклад номинантов в развитие научного сообщества.</w:t>
      </w:r>
    </w:p>
    <w:p w:rsidR="00CF5E10" w:rsidRPr="00167998" w:rsidRDefault="00CF5E10" w:rsidP="00CF5E10">
      <w:pPr>
        <w:shd w:val="clear" w:color="auto" w:fill="FFFFFF"/>
        <w:spacing w:before="374" w:after="374" w:line="365" w:lineRule="atLeast"/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</w:pPr>
      <w:r w:rsidRPr="00167998">
        <w:rPr>
          <w:rFonts w:ascii="PT Sans" w:eastAsia="Times New Roman" w:hAnsi="PT Sans" w:cs="Times New Roman"/>
          <w:color w:val="5B595B"/>
          <w:sz w:val="28"/>
          <w:szCs w:val="28"/>
          <w:lang w:eastAsia="ru-RU"/>
        </w:rPr>
        <w:t>Студенты и аспиранты проходят два этапа отбора: конкурс заявок и собеседование, научные руководители — только конкурс заявок.</w:t>
      </w:r>
    </w:p>
    <w:p w:rsidR="00CF5E10" w:rsidRDefault="00CF5E10" w:rsidP="00CF5E10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Призы:</w:t>
      </w:r>
    </w:p>
    <w:p w:rsidR="00CF5E10" w:rsidRDefault="00CF5E10" w:rsidP="00CF5E10">
      <w:pPr>
        <w:numPr>
          <w:ilvl w:val="0"/>
          <w:numId w:val="42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 xml:space="preserve">Общий бюджет премии составит 15 000 </w:t>
      </w:r>
      <w:proofErr w:type="spellStart"/>
      <w:r>
        <w:rPr>
          <w:rFonts w:ascii="Arial" w:hAnsi="Arial" w:cs="Arial"/>
          <w:color w:val="666666"/>
          <w:sz w:val="34"/>
          <w:szCs w:val="34"/>
        </w:rPr>
        <w:t>000</w:t>
      </w:r>
      <w:proofErr w:type="spellEnd"/>
      <w:r>
        <w:rPr>
          <w:rFonts w:ascii="Arial" w:hAnsi="Arial" w:cs="Arial"/>
          <w:color w:val="666666"/>
          <w:sz w:val="34"/>
          <w:szCs w:val="34"/>
        </w:rPr>
        <w:t xml:space="preserve"> рублей. Ставшие лауреатами студенты, магистранты и аспиранты получат по 350 000, а научные руководители — по 700 000 рублей.</w:t>
      </w:r>
    </w:p>
    <w:p w:rsidR="00CF5E10" w:rsidRDefault="00CF5E10" w:rsidP="00CF5E10">
      <w:pPr>
        <w:numPr>
          <w:ilvl w:val="0"/>
          <w:numId w:val="42"/>
        </w:numPr>
        <w:shd w:val="clear" w:color="auto" w:fill="FFFFFF"/>
        <w:spacing w:after="0" w:line="384" w:lineRule="atLeast"/>
        <w:ind w:left="561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 xml:space="preserve">Лауреаты также получат поездку на международную конференцию по искусственному интеллекту, персонального ментора и приглашение на научную стажировку в отделе исследований </w:t>
      </w:r>
      <w:proofErr w:type="spellStart"/>
      <w:r>
        <w:rPr>
          <w:rFonts w:ascii="Arial" w:hAnsi="Arial" w:cs="Arial"/>
          <w:color w:val="666666"/>
          <w:sz w:val="34"/>
          <w:szCs w:val="34"/>
        </w:rPr>
        <w:t>Яндекса</w:t>
      </w:r>
      <w:proofErr w:type="spellEnd"/>
      <w:r>
        <w:rPr>
          <w:rFonts w:ascii="Arial" w:hAnsi="Arial" w:cs="Arial"/>
          <w:color w:val="666666"/>
          <w:sz w:val="34"/>
          <w:szCs w:val="34"/>
        </w:rPr>
        <w:t>.</w:t>
      </w:r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  <w:r>
        <w:rPr>
          <w:rFonts w:ascii="Arial" w:hAnsi="Arial" w:cs="Arial"/>
          <w:color w:val="666666"/>
          <w:sz w:val="34"/>
          <w:szCs w:val="34"/>
        </w:rPr>
        <w:t>Сайт конкурса: </w:t>
      </w:r>
      <w:hyperlink r:id="rId41" w:tgtFrame="_blank" w:history="1">
        <w:r>
          <w:rPr>
            <w:rStyle w:val="a4"/>
            <w:rFonts w:ascii="Arial" w:hAnsi="Arial" w:cs="Arial"/>
            <w:color w:val="16CFC1"/>
            <w:sz w:val="34"/>
            <w:szCs w:val="34"/>
            <w:bdr w:val="none" w:sz="0" w:space="0" w:color="auto" w:frame="1"/>
          </w:rPr>
          <w:t>https://yandex.ru/scholarships/scholars</w:t>
        </w:r>
      </w:hyperlink>
    </w:p>
    <w:p w:rsidR="00CF5E10" w:rsidRDefault="0056251A" w:rsidP="00CF5E1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  <w:hyperlink r:id="rId42" w:history="1">
        <w:r w:rsidR="00CF5E10" w:rsidRPr="000801BE">
          <w:rPr>
            <w:rStyle w:val="a4"/>
            <w:rFonts w:ascii="Arial" w:hAnsi="Arial" w:cs="Arial"/>
            <w:sz w:val="34"/>
            <w:szCs w:val="34"/>
          </w:rPr>
          <w:t>https://vsekonkursy.ru/premiya-za-dostizheniya-v-kompyuternyh-naukah-2020.html</w:t>
        </w:r>
      </w:hyperlink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</w:p>
    <w:p w:rsidR="00CF5E10" w:rsidRDefault="00CF5E10" w:rsidP="00CF5E1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666666"/>
          <w:sz w:val="34"/>
          <w:szCs w:val="34"/>
        </w:rPr>
      </w:pPr>
    </w:p>
    <w:p w:rsidR="00CF5E10" w:rsidRDefault="00CF5E10" w:rsidP="00CF5E10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lastRenderedPageBreak/>
        <w:t xml:space="preserve">Научная премия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Яндекса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за успехи в различных областях компьютерных наук </w:t>
      </w:r>
    </w:p>
    <w:p w:rsidR="00CF5E10" w:rsidRPr="000A7013" w:rsidRDefault="00CF5E10" w:rsidP="00CF5E10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 w:cs="Verdana"/>
          <w:color w:val="202020"/>
          <w:sz w:val="24"/>
          <w:szCs w:val="24"/>
          <w:shd w:val="clear" w:color="auto" w:fill="FFFFFF"/>
        </w:rPr>
      </w:pPr>
      <w:proofErr w:type="spellStart"/>
      <w:r w:rsidRPr="000A7013">
        <w:rPr>
          <w:rFonts w:ascii="Verdana" w:hAnsi="Verdana"/>
          <w:color w:val="202020"/>
          <w:sz w:val="24"/>
          <w:szCs w:val="24"/>
          <w:shd w:val="clear" w:color="auto" w:fill="FFFFFF"/>
        </w:rPr>
        <w:t>Яндекс</w:t>
      </w:r>
      <w:proofErr w:type="spellEnd"/>
      <w:r w:rsidRPr="000A7013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 принимает заявки на соискание научной премии имени Ильи Сегаловича, которая будет вручаться уже второй раз. Награда присуждается за успехи в профильных областях компьютерных наук:  машинное обучение;  компьютерное зрение;  информационный поиск и анализ данных; распознавание и синтез речи;  обработка естественного языка; машинный перевод. Награду вручают в двух номинациях: молодые исследователи и научные руководители. Студентам и аспирантам будет вручена денежная премия в размере </w:t>
      </w:r>
      <w:r w:rsidRPr="000A7013">
        <w:rPr>
          <w:rFonts w:ascii="Arial" w:hAnsi="Arial" w:cs="Arial"/>
          <w:color w:val="202020"/>
          <w:sz w:val="24"/>
          <w:szCs w:val="24"/>
          <w:shd w:val="clear" w:color="auto" w:fill="FFFFFF"/>
        </w:rPr>
        <w:t>₽</w:t>
      </w:r>
      <w:r w:rsidRPr="000A7013">
        <w:rPr>
          <w:rFonts w:ascii="Verdana" w:hAnsi="Verdana" w:cs="Verdana"/>
          <w:color w:val="202020"/>
          <w:sz w:val="24"/>
          <w:szCs w:val="24"/>
          <w:shd w:val="clear" w:color="auto" w:fill="FFFFFF"/>
        </w:rPr>
        <w:t>350 тыс. (</w:t>
      </w:r>
      <w:r w:rsidRPr="000A7013">
        <w:rPr>
          <w:rFonts w:ascii="Verdana" w:hAnsi="Verdana"/>
          <w:color w:val="202020"/>
          <w:sz w:val="24"/>
          <w:szCs w:val="24"/>
          <w:shd w:val="clear" w:color="auto" w:fill="FFFFFF"/>
        </w:rPr>
        <w:t xml:space="preserve">без учета НДФЛ), научным руководителям — </w:t>
      </w:r>
      <w:r w:rsidRPr="000A7013">
        <w:rPr>
          <w:rFonts w:ascii="Arial" w:hAnsi="Arial" w:cs="Arial"/>
          <w:color w:val="202020"/>
          <w:sz w:val="24"/>
          <w:szCs w:val="24"/>
          <w:shd w:val="clear" w:color="auto" w:fill="FFFFFF"/>
        </w:rPr>
        <w:t>₽</w:t>
      </w:r>
      <w:r w:rsidRPr="000A7013">
        <w:rPr>
          <w:rFonts w:ascii="Verdana" w:hAnsi="Verdana" w:cs="Verdana"/>
          <w:color w:val="202020"/>
          <w:sz w:val="24"/>
          <w:szCs w:val="24"/>
          <w:shd w:val="clear" w:color="auto" w:fill="FFFFFF"/>
        </w:rPr>
        <w:t xml:space="preserve">700 тыс. Лауреаты также получат поездку на международную конференцию по искусственному интеллекту, персонального ментора и приглашение на научную стажировку в отделе исследований </w:t>
      </w:r>
      <w:proofErr w:type="spellStart"/>
      <w:r w:rsidRPr="000A7013">
        <w:rPr>
          <w:rFonts w:ascii="Verdana" w:hAnsi="Verdana" w:cs="Verdana"/>
          <w:color w:val="202020"/>
          <w:sz w:val="24"/>
          <w:szCs w:val="24"/>
          <w:shd w:val="clear" w:color="auto" w:fill="FFFFFF"/>
        </w:rPr>
        <w:t>Яндекса</w:t>
      </w:r>
      <w:proofErr w:type="spellEnd"/>
      <w:r w:rsidRPr="000A7013">
        <w:rPr>
          <w:rFonts w:ascii="Verdana" w:hAnsi="Verdana" w:cs="Verdana"/>
          <w:color w:val="202020"/>
          <w:sz w:val="24"/>
          <w:szCs w:val="24"/>
          <w:shd w:val="clear" w:color="auto" w:fill="FFFFFF"/>
        </w:rPr>
        <w:t xml:space="preserve">. </w:t>
      </w:r>
    </w:p>
    <w:p w:rsidR="00CF5E10" w:rsidRDefault="00CF5E10" w:rsidP="00CF5E10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 w:cs="Verdana"/>
          <w:color w:val="202020"/>
          <w:sz w:val="26"/>
          <w:szCs w:val="26"/>
          <w:shd w:val="clear" w:color="auto" w:fill="FFFFFF"/>
        </w:rPr>
        <w:t>Для кого Участниками могут</w:t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стать студенты, аспиранты и научные руководители из вузов России, Беларуси и Казахстана. К категории молодых исследователей относятся студенты старших курсов и аспиранты, которые учатся на бюджетной основе и имеют научные публикации или выступления на конференциях. Обязательным условием также является продолжение обучения в следующем учебном году. Заявку на соискание премии студенты и аспиранты подают самостоятельно. К научным руководителям относятся руководители дипломных работ или кандидатских диссертаций, имеющие ученую степень и научные публикации и планирующие продолжать работу в следующем учебном году. Научных руководителей номинируют студенты или аспиранты — за работу с молодыми исследователями и вклад в развитие научного сообщества. В конкурсе не могут участвовать ученые, у которых в последние два года выходили работы с 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аффилиацией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коммерческих компаний, а также вузов или научно-исследовательских институтов других стран, кроме России, Беларуси и Казахстана. Студенты и аспиранты проходят два этапа отбора: конкурс заявок и собеседование, научные руководители — только конкурс заявок. </w:t>
      </w:r>
    </w:p>
    <w:p w:rsidR="00CF5E10" w:rsidRDefault="00CF5E10" w:rsidP="00CF5E10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>Что нужно сделать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Д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ля участия нужно подать заявку на соискание премии или номинировать научного руководителя </w:t>
      </w:r>
      <w:proofErr w:type="spell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онлайн</w:t>
      </w:r>
      <w:proofErr w:type="spell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. </w:t>
      </w:r>
    </w:p>
    <w:p w:rsidR="00CF5E10" w:rsidRDefault="00CF5E10" w:rsidP="00CF5E10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Сроки Заявки принимаются до 23:59 по МСК 13 января 2020 года. Имена лауреатов будут объявлены весной 2020 года. </w:t>
      </w:r>
    </w:p>
    <w:p w:rsidR="00CF5E10" w:rsidRDefault="00CF5E10" w:rsidP="00CF5E10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02020"/>
          <w:sz w:val="26"/>
          <w:szCs w:val="26"/>
          <w:shd w:val="clear" w:color="auto" w:fill="FFFFFF"/>
        </w:rPr>
      </w:pP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Контакты</w:t>
      </w:r>
      <w:proofErr w:type="gramStart"/>
      <w:r>
        <w:rPr>
          <w:rFonts w:ascii="Verdana" w:hAnsi="Verdana"/>
          <w:color w:val="202020"/>
          <w:sz w:val="26"/>
          <w:szCs w:val="26"/>
          <w:shd w:val="clear" w:color="auto" w:fill="FFFFFF"/>
        </w:rPr>
        <w:t xml:space="preserve"> П</w:t>
      </w:r>
      <w:proofErr w:type="gramEnd"/>
      <w:r>
        <w:rPr>
          <w:rFonts w:ascii="Verdana" w:hAnsi="Verdana"/>
          <w:color w:val="202020"/>
          <w:sz w:val="26"/>
          <w:szCs w:val="26"/>
          <w:shd w:val="clear" w:color="auto" w:fill="FFFFFF"/>
        </w:rPr>
        <w:t>о вопросам участия можно писать через форму обратной связи. Материал подготовлен на основании сообщения на странице конкурса.</w:t>
      </w:r>
      <w:r>
        <w:rPr>
          <w:rFonts w:ascii="Verdana" w:hAnsi="Verdana"/>
          <w:color w:val="202020"/>
          <w:sz w:val="26"/>
          <w:szCs w:val="26"/>
        </w:rPr>
        <w:br/>
      </w:r>
      <w:r>
        <w:rPr>
          <w:rFonts w:ascii="Verdana" w:hAnsi="Verdana"/>
          <w:color w:val="202020"/>
          <w:sz w:val="26"/>
          <w:szCs w:val="26"/>
        </w:rPr>
        <w:br/>
      </w:r>
      <w:r>
        <w:rPr>
          <w:rFonts w:ascii="Verdana" w:hAnsi="Verdana"/>
          <w:color w:val="202020"/>
          <w:sz w:val="26"/>
          <w:szCs w:val="26"/>
          <w:shd w:val="clear" w:color="auto" w:fill="FFFFFF"/>
        </w:rPr>
        <w:t>Источник: https://4science.ru/finsupports/Nauchnaya-premiya-Yandeksa-za-uspehi-v-razlichnih-oblastyah-komputernih-nauk © 4science</w:t>
      </w:r>
    </w:p>
    <w:p w:rsidR="000D3A1B" w:rsidRDefault="000D3A1B" w:rsidP="000D3A1B">
      <w:pPr>
        <w:pStyle w:val="1"/>
        <w:widowControl w:val="0"/>
        <w:spacing w:before="0" w:beforeAutospacing="0" w:after="0" w:afterAutospacing="0" w:line="370" w:lineRule="atLeast"/>
        <w:ind w:left="281" w:right="281"/>
        <w:rPr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771897" cy="771897"/>
            <wp:effectExtent l="19050" t="0" r="9153" b="0"/>
            <wp:docPr id="12" name="Рисунок 10" descr="Конкурс 2019 года на издание лучших научных тру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курс 2019 года на издание лучших научных трудов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5" cy="7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>Конкурс 2019 года на издание лучших научных трудов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Российский фонд фундаментальных исследований (РФФИ) объявляет о проведении конкурса на издание лучших научных трудов.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Код конкурса: «</w:t>
      </w:r>
      <w:proofErr w:type="spellStart"/>
      <w:r>
        <w:rPr>
          <w:rFonts w:ascii="PT Sans" w:hAnsi="PT Sans"/>
          <w:b/>
          <w:bCs/>
          <w:color w:val="5B595B"/>
          <w:sz w:val="28"/>
          <w:szCs w:val="28"/>
        </w:rPr>
        <w:t>д</w:t>
      </w:r>
      <w:proofErr w:type="spellEnd"/>
      <w:r>
        <w:rPr>
          <w:rFonts w:ascii="PT Sans" w:hAnsi="PT Sans"/>
          <w:b/>
          <w:bCs/>
          <w:color w:val="5B595B"/>
          <w:sz w:val="28"/>
          <w:szCs w:val="28"/>
        </w:rPr>
        <w:t>»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Задача конкурса</w:t>
      </w:r>
      <w:r>
        <w:rPr>
          <w:rFonts w:ascii="PT Sans" w:hAnsi="PT Sans"/>
          <w:color w:val="5B595B"/>
          <w:sz w:val="28"/>
          <w:szCs w:val="28"/>
        </w:rPr>
        <w:t> – поддержка проектов, направленных на издание и распространение информации о результатах научных исследований.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В конкурсе могут участвовать</w:t>
      </w:r>
      <w:r>
        <w:rPr>
          <w:rFonts w:ascii="PT Sans" w:hAnsi="PT Sans"/>
          <w:color w:val="5B595B"/>
          <w:sz w:val="28"/>
          <w:szCs w:val="28"/>
        </w:rPr>
        <w:t xml:space="preserve"> 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</w:t>
      </w:r>
      <w:proofErr w:type="gramStart"/>
      <w:r>
        <w:rPr>
          <w:rFonts w:ascii="PT Sans" w:hAnsi="PT Sans"/>
          <w:color w:val="5B595B"/>
          <w:sz w:val="28"/>
          <w:szCs w:val="28"/>
        </w:rPr>
        <w:t>равнозначными</w:t>
      </w:r>
      <w:proofErr w:type="gramEnd"/>
      <w:r>
        <w:rPr>
          <w:rFonts w:ascii="PT Sans" w:hAnsi="PT Sans"/>
          <w:color w:val="5B595B"/>
          <w:sz w:val="28"/>
          <w:szCs w:val="28"/>
        </w:rPr>
        <w:t xml:space="preserve"> документам, составленным на бумажных носителях) по правилам РФФИ.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Участник конкурса должен являться автором, соавтором или редактором научного труда. Участник конкурса вправе представлять на конкурс не более одной заявки.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На конкурс могут быть представлены проекты</w:t>
      </w:r>
      <w:r>
        <w:rPr>
          <w:rFonts w:ascii="PT Sans" w:hAnsi="PT Sans"/>
          <w:color w:val="5B595B"/>
          <w:sz w:val="28"/>
          <w:szCs w:val="28"/>
        </w:rPr>
        <w:t> по изданию научных трудов </w:t>
      </w:r>
      <w:r>
        <w:rPr>
          <w:rFonts w:ascii="PT Sans" w:hAnsi="PT Sans"/>
          <w:b/>
          <w:bCs/>
          <w:color w:val="5B595B"/>
          <w:sz w:val="28"/>
          <w:szCs w:val="28"/>
        </w:rPr>
        <w:t>по следующим научным направлениям: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(01) математика, механика;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(02) физика и астрономия;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(03) химия и науки о материалах;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(04) биология;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(05) науки о Земле;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(07) </w:t>
      </w:r>
      <w:proofErr w:type="spellStart"/>
      <w:r>
        <w:rPr>
          <w:rFonts w:ascii="PT Sans" w:hAnsi="PT Sans"/>
          <w:color w:val="5B595B"/>
          <w:sz w:val="28"/>
          <w:szCs w:val="28"/>
        </w:rPr>
        <w:t>инфокоммуникационные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технологии и вычислительные системы;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(08) фундаментальные основы инженерных наук;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(09) история, археология, этнология и антропология;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(10) экономика;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 xml:space="preserve">(11) философия, политология, социология, правоведение, история науки и техники, </w:t>
      </w:r>
      <w:proofErr w:type="spellStart"/>
      <w:r>
        <w:rPr>
          <w:rFonts w:ascii="PT Sans" w:hAnsi="PT Sans"/>
          <w:color w:val="5B595B"/>
          <w:sz w:val="28"/>
          <w:szCs w:val="28"/>
        </w:rPr>
        <w:t>науковедение</w:t>
      </w:r>
      <w:proofErr w:type="spellEnd"/>
      <w:r>
        <w:rPr>
          <w:rFonts w:ascii="PT Sans" w:hAnsi="PT Sans"/>
          <w:color w:val="5B595B"/>
          <w:sz w:val="28"/>
          <w:szCs w:val="28"/>
        </w:rPr>
        <w:t>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(12) филология и искусствоведение;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(13) психология, фундаментальные проблемы образования, социальные проблемы здоровья и экологии человека;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(14) глобальные проблемы и международные отношения;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(15) фундаментальные основы медицинских наук;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(16) фундаментальные основы сельскохозяйственных наук.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Конкурсная комиссия: бюро совета РФФИ.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Форма проведения конкурса: путем подачи заявок в электронном виде в КИАС РФФИ.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proofErr w:type="spellStart"/>
      <w:r>
        <w:rPr>
          <w:rFonts w:ascii="PT Sans" w:hAnsi="PT Sans"/>
          <w:color w:val="5B595B"/>
          <w:sz w:val="28"/>
          <w:szCs w:val="28"/>
        </w:rPr>
        <w:t>Грантополучатель</w:t>
      </w:r>
      <w:proofErr w:type="spellEnd"/>
      <w:r>
        <w:rPr>
          <w:rFonts w:ascii="PT Sans" w:hAnsi="PT Sans"/>
          <w:color w:val="5B595B"/>
          <w:sz w:val="28"/>
          <w:szCs w:val="28"/>
        </w:rPr>
        <w:t>: физическое лицо.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Оформление заявок</w:t>
      </w:r>
      <w:r>
        <w:rPr>
          <w:rFonts w:ascii="PT Sans" w:hAnsi="PT Sans"/>
          <w:color w:val="5B595B"/>
          <w:sz w:val="28"/>
          <w:szCs w:val="28"/>
        </w:rPr>
        <w:t> на участие проектов в конкурсе в КИАС РФФИ проходит </w:t>
      </w:r>
      <w:r>
        <w:rPr>
          <w:rFonts w:ascii="PT Sans" w:hAnsi="PT Sans"/>
          <w:b/>
          <w:bCs/>
          <w:color w:val="5B595B"/>
          <w:sz w:val="28"/>
          <w:szCs w:val="28"/>
        </w:rPr>
        <w:t>в два периода</w:t>
      </w:r>
      <w:r>
        <w:rPr>
          <w:rFonts w:ascii="PT Sans" w:hAnsi="PT Sans"/>
          <w:color w:val="5B595B"/>
          <w:sz w:val="28"/>
          <w:szCs w:val="28"/>
        </w:rPr>
        <w:t>.</w:t>
      </w:r>
    </w:p>
    <w:p w:rsidR="000D3A1B" w:rsidRDefault="000D3A1B" w:rsidP="000D3A1B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Первый период приема заявок.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lastRenderedPageBreak/>
        <w:t>Дата и время начала подачи заявок: 01.08.2019 15:00 (МСК)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proofErr w:type="gramStart"/>
      <w:r>
        <w:rPr>
          <w:rFonts w:ascii="PT Sans" w:hAnsi="PT Sans"/>
          <w:color w:val="5B595B"/>
          <w:sz w:val="28"/>
          <w:szCs w:val="28"/>
        </w:rPr>
        <w:t>Дата и время окончания подачи заявок: 26.09.2019 23:59 (МСК</w:t>
      </w:r>
      <w:proofErr w:type="gramEnd"/>
    </w:p>
    <w:p w:rsidR="000D3A1B" w:rsidRDefault="000D3A1B" w:rsidP="000D3A1B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Второй период приема заявок.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Дата и время начала подачи заявок: 04.12.2019 15:00 (МСК)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proofErr w:type="gramStart"/>
      <w:r>
        <w:rPr>
          <w:rFonts w:ascii="PT Sans" w:hAnsi="PT Sans"/>
          <w:color w:val="5B595B"/>
          <w:sz w:val="28"/>
          <w:szCs w:val="28"/>
        </w:rPr>
        <w:t>Дата и время окончания подачи заявок: 22.01.2020 23:59 (МСК</w:t>
      </w:r>
      <w:proofErr w:type="gramEnd"/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на сайте РФФИ списка победителей по результатам конкурса: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до 30 января 2020 года - для заявок, поданных в первый период;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до 18 мая 2020 года - для заявок, поданных во второй период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Максимальный размер гранта:</w:t>
      </w:r>
      <w:r>
        <w:rPr>
          <w:rFonts w:ascii="PT Sans" w:hAnsi="PT Sans"/>
          <w:color w:val="5B595B"/>
          <w:sz w:val="28"/>
          <w:szCs w:val="28"/>
        </w:rPr>
        <w:t xml:space="preserve"> 2 000 </w:t>
      </w:r>
      <w:proofErr w:type="spellStart"/>
      <w:r>
        <w:rPr>
          <w:rFonts w:ascii="PT Sans" w:hAnsi="PT Sans"/>
          <w:color w:val="5B595B"/>
          <w:sz w:val="28"/>
          <w:szCs w:val="28"/>
        </w:rPr>
        <w:t>000</w:t>
      </w:r>
      <w:proofErr w:type="spellEnd"/>
      <w:r>
        <w:rPr>
          <w:rFonts w:ascii="PT Sans" w:hAnsi="PT Sans"/>
          <w:color w:val="5B595B"/>
          <w:sz w:val="28"/>
          <w:szCs w:val="28"/>
        </w:rPr>
        <w:t xml:space="preserve"> рублей.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b/>
          <w:bCs/>
          <w:color w:val="5B595B"/>
          <w:sz w:val="28"/>
          <w:szCs w:val="28"/>
        </w:rPr>
        <w:t>Минимальный размер гранта:</w:t>
      </w:r>
      <w:r>
        <w:rPr>
          <w:rFonts w:ascii="PT Sans" w:hAnsi="PT Sans"/>
          <w:color w:val="5B595B"/>
          <w:sz w:val="28"/>
          <w:szCs w:val="28"/>
        </w:rPr>
        <w:t> 200 000 рублей.</w:t>
      </w:r>
    </w:p>
    <w:p w:rsidR="000D3A1B" w:rsidRDefault="000D3A1B" w:rsidP="000D3A1B">
      <w:pPr>
        <w:pStyle w:val="a3"/>
        <w:widowControl w:val="0"/>
        <w:shd w:val="clear" w:color="auto" w:fill="FFFFFF"/>
        <w:spacing w:before="0" w:beforeAutospacing="0" w:after="0" w:afterAutospacing="0" w:line="365" w:lineRule="atLeast"/>
        <w:rPr>
          <w:rFonts w:ascii="PT Sans" w:hAnsi="PT Sans"/>
          <w:color w:val="5B595B"/>
          <w:sz w:val="28"/>
          <w:szCs w:val="28"/>
        </w:rPr>
      </w:pPr>
      <w:r>
        <w:rPr>
          <w:rFonts w:ascii="PT Sans" w:hAnsi="PT Sans"/>
          <w:color w:val="5B595B"/>
          <w:sz w:val="28"/>
          <w:szCs w:val="28"/>
        </w:rPr>
        <w:t>Полная информация о конкурсе на сайте РФФИ: </w:t>
      </w:r>
      <w:hyperlink r:id="rId44" w:history="1">
        <w:r>
          <w:rPr>
            <w:rStyle w:val="a4"/>
            <w:rFonts w:ascii="PT Sans" w:hAnsi="PT Sans"/>
            <w:color w:val="039BE5"/>
            <w:sz w:val="28"/>
            <w:szCs w:val="28"/>
            <w:u w:val="none"/>
          </w:rPr>
          <w:t>https://www.rfbr.ru/rffi/ru/classifieds/o_2092253</w:t>
        </w:r>
      </w:hyperlink>
      <w:r>
        <w:rPr>
          <w:rFonts w:ascii="PT Sans" w:hAnsi="PT Sans"/>
          <w:color w:val="5B595B"/>
          <w:sz w:val="28"/>
          <w:szCs w:val="28"/>
        </w:rPr>
        <w:t> </w:t>
      </w:r>
    </w:p>
    <w:p w:rsidR="000D3A1B" w:rsidRDefault="000D3A1B" w:rsidP="000D3A1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  <w:r w:rsidRPr="00A23CD6">
        <w:rPr>
          <w:rFonts w:ascii="Arial" w:hAnsi="Arial" w:cs="Arial"/>
          <w:bCs w:val="0"/>
          <w:color w:val="000000"/>
          <w:sz w:val="44"/>
          <w:szCs w:val="44"/>
        </w:rPr>
        <w:t>http://www.rsci.ru/grants/grant_news/297/242021.php</w:t>
      </w: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0D3A1B" w:rsidRDefault="000D3A1B" w:rsidP="009602CB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</w:p>
    <w:p w:rsidR="006272A4" w:rsidRDefault="006272A4" w:rsidP="006272A4">
      <w:pPr>
        <w:pStyle w:val="1"/>
        <w:shd w:val="clear" w:color="auto" w:fill="F2F2F2"/>
        <w:spacing w:before="94" w:beforeAutospacing="0" w:after="468" w:afterAutospacing="0" w:line="370" w:lineRule="atLeast"/>
        <w:ind w:left="281" w:right="281"/>
        <w:rPr>
          <w:rFonts w:ascii="PT Sans" w:hAnsi="PT Sans"/>
          <w:color w:val="5B595B"/>
          <w:sz w:val="34"/>
          <w:szCs w:val="34"/>
        </w:rPr>
      </w:pPr>
      <w:r>
        <w:rPr>
          <w:rFonts w:ascii="PT Sans" w:hAnsi="PT Sans"/>
          <w:noProof/>
          <w:color w:val="5B595B"/>
          <w:sz w:val="28"/>
          <w:szCs w:val="28"/>
        </w:rPr>
        <w:lastRenderedPageBreak/>
        <w:drawing>
          <wp:inline distT="0" distB="0" distL="0" distR="0">
            <wp:extent cx="653143" cy="653143"/>
            <wp:effectExtent l="19050" t="0" r="0" b="0"/>
            <wp:docPr id="10" name="Рисунок 5" descr="Конкурс 2020 года на лучшие проекты фундаментальных научных исследований, проводимый совместно РФФИ и организациями-участниками программы «ERA.Net RUS plus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курс 2020 года на лучшие проекты фундаментальных научных исследований, проводимый совместно РФФИ и организациями-участниками программы «ERA.Net RUS plus»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0" cy="6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5B595B"/>
          <w:sz w:val="34"/>
          <w:szCs w:val="34"/>
        </w:rPr>
        <w:t xml:space="preserve">Конкурс 2020 года на лучшие проекты фундаментальных научных исследований, проводимый совместно РФФИ и организациями-участниками программы «ERA.Net RUS </w:t>
      </w:r>
      <w:proofErr w:type="spellStart"/>
      <w:r>
        <w:rPr>
          <w:rFonts w:ascii="PT Sans" w:hAnsi="PT Sans"/>
          <w:color w:val="5B595B"/>
          <w:sz w:val="34"/>
          <w:szCs w:val="34"/>
        </w:rPr>
        <w:t>plus</w:t>
      </w:r>
      <w:proofErr w:type="spellEnd"/>
      <w:r>
        <w:rPr>
          <w:rFonts w:ascii="PT Sans" w:hAnsi="PT Sans"/>
          <w:color w:val="5B595B"/>
          <w:sz w:val="34"/>
          <w:szCs w:val="34"/>
        </w:rPr>
        <w:t>»</w:t>
      </w:r>
    </w:p>
    <w:p w:rsidR="006272A4" w:rsidRPr="006272A4" w:rsidRDefault="006272A4" w:rsidP="006272A4">
      <w:pPr>
        <w:widowControl w:val="0"/>
        <w:shd w:val="clear" w:color="auto" w:fill="F2F2F2"/>
        <w:spacing w:after="0" w:line="240" w:lineRule="auto"/>
        <w:rPr>
          <w:rFonts w:ascii="PT Sans" w:hAnsi="PT Sans"/>
          <w:color w:val="5B595B"/>
          <w:sz w:val="24"/>
          <w:szCs w:val="24"/>
        </w:rPr>
      </w:pPr>
      <w:r>
        <w:rPr>
          <w:rFonts w:ascii="PT Sans" w:hAnsi="PT Sans"/>
          <w:color w:val="5B595B"/>
          <w:sz w:val="28"/>
          <w:szCs w:val="28"/>
        </w:rPr>
        <w:t> </w:t>
      </w:r>
      <w:proofErr w:type="gramStart"/>
      <w:r w:rsidRPr="006272A4">
        <w:rPr>
          <w:rFonts w:ascii="PT Sans" w:hAnsi="PT Sans"/>
          <w:color w:val="5B595B"/>
          <w:sz w:val="24"/>
          <w:szCs w:val="24"/>
        </w:rPr>
        <w:t xml:space="preserve">Российский фонд фундаментальных исследований (РФФИ) и организации-участники программы «ERA.Net RUS </w:t>
      </w:r>
      <w:proofErr w:type="spellStart"/>
      <w:r w:rsidRPr="006272A4">
        <w:rPr>
          <w:rFonts w:ascii="PT Sans" w:hAnsi="PT Sans"/>
          <w:color w:val="5B595B"/>
          <w:sz w:val="24"/>
          <w:szCs w:val="24"/>
        </w:rPr>
        <w:t>plus</w:t>
      </w:r>
      <w:proofErr w:type="spellEnd"/>
      <w:r w:rsidRPr="006272A4">
        <w:rPr>
          <w:rFonts w:ascii="PT Sans" w:hAnsi="PT Sans"/>
          <w:color w:val="5B595B"/>
          <w:sz w:val="24"/>
          <w:szCs w:val="24"/>
        </w:rPr>
        <w:t>» объявляют о проведении конкурса на лучшие проекты фундаментальных научных исследований, проводимых совместно российскими учёными и учёными из Бельгии, Болгарии, Германии, Греции, Латвии, Молдавии, Словакии, Турции, Финляндии, Швейцарии, Эстонии.</w:t>
      </w:r>
      <w:proofErr w:type="gramEnd"/>
      <w:r w:rsidRPr="006272A4">
        <w:rPr>
          <w:rFonts w:ascii="PT Sans" w:hAnsi="PT Sans"/>
          <w:color w:val="5B595B"/>
          <w:sz w:val="24"/>
          <w:szCs w:val="24"/>
        </w:rPr>
        <w:t xml:space="preserve"> РФФИ проводит конкурс в целях реализации основного мероприятия "Обеспечение реализации программы фундаментальных научных исследований" государственной программы Российской Федерации "Научно-технологическое развитие Российской Федерации".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b/>
          <w:bCs/>
          <w:color w:val="5B595B"/>
        </w:rPr>
        <w:t>Код конкурса: «</w:t>
      </w:r>
      <w:proofErr w:type="spellStart"/>
      <w:r w:rsidRPr="006272A4">
        <w:rPr>
          <w:rFonts w:ascii="PT Sans" w:hAnsi="PT Sans"/>
          <w:b/>
          <w:bCs/>
          <w:color w:val="5B595B"/>
        </w:rPr>
        <w:t>ЭРА_</w:t>
      </w:r>
      <w:proofErr w:type="gramStart"/>
      <w:r w:rsidRPr="006272A4">
        <w:rPr>
          <w:rFonts w:ascii="PT Sans" w:hAnsi="PT Sans"/>
          <w:b/>
          <w:bCs/>
          <w:color w:val="5B595B"/>
        </w:rPr>
        <w:t>т</w:t>
      </w:r>
      <w:proofErr w:type="spellEnd"/>
      <w:proofErr w:type="gramEnd"/>
      <w:r w:rsidRPr="006272A4">
        <w:rPr>
          <w:rFonts w:ascii="PT Sans" w:hAnsi="PT Sans"/>
          <w:b/>
          <w:bCs/>
          <w:color w:val="5B595B"/>
        </w:rPr>
        <w:t>»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Условия конкурса: на официальном сайте программы «ERA.Net RUS </w:t>
      </w:r>
      <w:proofErr w:type="spellStart"/>
      <w:r w:rsidRPr="006272A4">
        <w:rPr>
          <w:rFonts w:ascii="PT Sans" w:hAnsi="PT Sans"/>
          <w:color w:val="5B595B"/>
        </w:rPr>
        <w:t>plus</w:t>
      </w:r>
      <w:proofErr w:type="spellEnd"/>
      <w:r w:rsidRPr="006272A4">
        <w:rPr>
          <w:rFonts w:ascii="PT Sans" w:hAnsi="PT Sans"/>
          <w:color w:val="5B595B"/>
        </w:rPr>
        <w:t>»: </w:t>
      </w:r>
      <w:hyperlink r:id="rId46" w:history="1">
        <w:r w:rsidRPr="006272A4">
          <w:rPr>
            <w:rStyle w:val="a4"/>
            <w:rFonts w:ascii="PT Sans" w:hAnsi="PT Sans"/>
            <w:color w:val="039BE5"/>
            <w:u w:val="none"/>
          </w:rPr>
          <w:t>https://www.eranet-rus.eu/</w:t>
        </w:r>
      </w:hyperlink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Условия конкурса для российских национальных коллективов: </w:t>
      </w:r>
      <w:hyperlink r:id="rId47" w:history="1">
        <w:r w:rsidRPr="006272A4">
          <w:rPr>
            <w:rStyle w:val="a4"/>
            <w:rFonts w:ascii="PT Sans" w:hAnsi="PT Sans"/>
            <w:color w:val="039BE5"/>
            <w:u w:val="none"/>
          </w:rPr>
          <w:t>https://www.rfbr.ru/rffi/ru/contest/o_2097829</w:t>
        </w:r>
      </w:hyperlink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b/>
          <w:bCs/>
          <w:color w:val="5B595B"/>
        </w:rPr>
        <w:t>Тематика конкурса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1. </w:t>
      </w:r>
      <w:proofErr w:type="spellStart"/>
      <w:r w:rsidRPr="006272A4">
        <w:rPr>
          <w:rFonts w:ascii="PT Sans" w:hAnsi="PT Sans"/>
          <w:color w:val="5B595B"/>
        </w:rPr>
        <w:t>Нанотехнологии</w:t>
      </w:r>
      <w:proofErr w:type="spellEnd"/>
      <w:r w:rsidRPr="006272A4">
        <w:rPr>
          <w:rFonts w:ascii="PT Sans" w:hAnsi="PT Sans"/>
          <w:color w:val="5B595B"/>
        </w:rPr>
        <w:t>: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1.1 Продвинутые </w:t>
      </w:r>
      <w:proofErr w:type="spellStart"/>
      <w:r w:rsidRPr="006272A4">
        <w:rPr>
          <w:rFonts w:ascii="PT Sans" w:hAnsi="PT Sans"/>
          <w:color w:val="5B595B"/>
        </w:rPr>
        <w:t>нано-сенсоры</w:t>
      </w:r>
      <w:proofErr w:type="spellEnd"/>
      <w:r w:rsidRPr="006272A4">
        <w:rPr>
          <w:rFonts w:ascii="PT Sans" w:hAnsi="PT Sans"/>
          <w:color w:val="5B595B"/>
        </w:rPr>
        <w:t xml:space="preserve"> для окружающей среды и здравоохранения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1.2 Новые функциональные </w:t>
      </w:r>
      <w:proofErr w:type="spellStart"/>
      <w:r w:rsidRPr="006272A4">
        <w:rPr>
          <w:rFonts w:ascii="PT Sans" w:hAnsi="PT Sans"/>
          <w:color w:val="5B595B"/>
        </w:rPr>
        <w:t>наноматериалы</w:t>
      </w:r>
      <w:proofErr w:type="spellEnd"/>
      <w:r w:rsidRPr="006272A4">
        <w:rPr>
          <w:rFonts w:ascii="PT Sans" w:hAnsi="PT Sans"/>
          <w:color w:val="5B595B"/>
        </w:rPr>
        <w:t xml:space="preserve"> на основе проектирования и моделирования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2. Здоровье: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2.1 Регенеративная медицина и биоматериалы, включая органы на чипе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2.2 Разработка препаратов для лечения рака, </w:t>
      </w:r>
      <w:proofErr w:type="spellStart"/>
      <w:proofErr w:type="gramStart"/>
      <w:r w:rsidRPr="006272A4">
        <w:rPr>
          <w:rFonts w:ascii="PT Sans" w:hAnsi="PT Sans"/>
          <w:color w:val="5B595B"/>
        </w:rPr>
        <w:t>сердечно-сосудистых</w:t>
      </w:r>
      <w:proofErr w:type="spellEnd"/>
      <w:proofErr w:type="gramEnd"/>
      <w:r w:rsidRPr="006272A4">
        <w:rPr>
          <w:rFonts w:ascii="PT Sans" w:hAnsi="PT Sans"/>
          <w:color w:val="5B595B"/>
        </w:rPr>
        <w:t xml:space="preserve"> и инфекционных заболеваний и их диагностика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3. Общественные и гуманитарные науки: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3.1 Демография, конфликты и вопросы безопасности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3.2 Возможности и барьеры регионального развития и социального согласия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4. Робототехника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Конкурсная комиссия: бюро совета РФФИ.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Форма проведения конкурса: путем подачи заявок в Комплексной информационно-аналитической системе РФФИ (КИАС РФФИ).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Дата и время начала подачи заявок в КИАС РФФИ: 07.11.2019 15:00 (МСК)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Дата и время окончания подачи заявок в КИАС РФФИ: 10.02.2020 23:59 (МСК)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Порядок информирования об итогах конкурса: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10.09.2020 г.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proofErr w:type="spellStart"/>
      <w:r w:rsidRPr="006272A4">
        <w:rPr>
          <w:rFonts w:ascii="PT Sans" w:hAnsi="PT Sans"/>
          <w:color w:val="5B595B"/>
        </w:rPr>
        <w:t>Грантополучатель</w:t>
      </w:r>
      <w:proofErr w:type="spellEnd"/>
      <w:r w:rsidRPr="006272A4">
        <w:rPr>
          <w:rFonts w:ascii="PT Sans" w:hAnsi="PT Sans"/>
          <w:color w:val="5B595B"/>
        </w:rPr>
        <w:t>: коллектив физических лиц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Срок реализации проекта: 2 или 3 года.</w:t>
      </w: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Максимальный размер гранта: 4 000 </w:t>
      </w:r>
      <w:proofErr w:type="spellStart"/>
      <w:r w:rsidRPr="006272A4">
        <w:rPr>
          <w:rFonts w:ascii="PT Sans" w:hAnsi="PT Sans"/>
          <w:color w:val="5B595B"/>
        </w:rPr>
        <w:t>000</w:t>
      </w:r>
      <w:proofErr w:type="spellEnd"/>
      <w:r w:rsidRPr="006272A4">
        <w:rPr>
          <w:rFonts w:ascii="PT Sans" w:hAnsi="PT Sans"/>
          <w:color w:val="5B595B"/>
        </w:rPr>
        <w:t xml:space="preserve"> рублей в год.</w:t>
      </w:r>
    </w:p>
    <w:p w:rsid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 xml:space="preserve">Минимальный размер гранта: 3 000 </w:t>
      </w:r>
      <w:proofErr w:type="spellStart"/>
      <w:r w:rsidRPr="006272A4">
        <w:rPr>
          <w:rFonts w:ascii="PT Sans" w:hAnsi="PT Sans"/>
          <w:color w:val="5B595B"/>
        </w:rPr>
        <w:t>000</w:t>
      </w:r>
      <w:proofErr w:type="spellEnd"/>
      <w:r w:rsidRPr="006272A4">
        <w:rPr>
          <w:rFonts w:ascii="PT Sans" w:hAnsi="PT Sans"/>
          <w:color w:val="5B595B"/>
        </w:rPr>
        <w:t xml:space="preserve"> рублей в год.</w:t>
      </w:r>
    </w:p>
    <w:p w:rsid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</w:p>
    <w:p w:rsid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  <w:r w:rsidRPr="006272A4">
        <w:rPr>
          <w:rFonts w:ascii="PT Sans" w:hAnsi="PT Sans"/>
          <w:color w:val="5B595B"/>
        </w:rPr>
        <w:t>http://www.rsci.ru/grants/grant_news/297/242246.php</w:t>
      </w:r>
    </w:p>
    <w:p w:rsid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</w:p>
    <w:p w:rsid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</w:p>
    <w:p w:rsid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</w:p>
    <w:p w:rsidR="006272A4" w:rsidRPr="006272A4" w:rsidRDefault="006272A4" w:rsidP="006272A4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PT Sans" w:hAnsi="PT Sans"/>
          <w:color w:val="5B595B"/>
        </w:rPr>
      </w:pPr>
    </w:p>
    <w:p w:rsidR="009602CB" w:rsidRPr="004477F9" w:rsidRDefault="006272A4" w:rsidP="006272A4">
      <w:pPr>
        <w:pStyle w:val="1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 w:val="0"/>
          <w:color w:val="000000"/>
          <w:sz w:val="44"/>
          <w:szCs w:val="44"/>
        </w:rPr>
      </w:pPr>
      <w:r w:rsidRPr="004477F9">
        <w:rPr>
          <w:rFonts w:ascii="Arial" w:hAnsi="Arial" w:cs="Arial"/>
          <w:bCs w:val="0"/>
          <w:color w:val="000000"/>
          <w:sz w:val="44"/>
          <w:szCs w:val="44"/>
        </w:rPr>
        <w:lastRenderedPageBreak/>
        <w:t xml:space="preserve"> </w:t>
      </w:r>
      <w:r w:rsidR="009602CB" w:rsidRPr="004477F9">
        <w:rPr>
          <w:rFonts w:ascii="Arial" w:hAnsi="Arial" w:cs="Arial"/>
          <w:bCs w:val="0"/>
          <w:color w:val="000000"/>
          <w:sz w:val="44"/>
          <w:szCs w:val="44"/>
        </w:rPr>
        <w:t>Объявлен совместный российско-австрийский конкурс на лучшие научные проекты фундаментальных научных исследований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Код конкурса - «</w:t>
      </w:r>
      <w:proofErr w:type="spellStart"/>
      <w:r>
        <w:rPr>
          <w:rFonts w:ascii="Arial" w:hAnsi="Arial" w:cs="Arial"/>
          <w:color w:val="000000"/>
        </w:rPr>
        <w:t>АНФ_а</w:t>
      </w:r>
      <w:proofErr w:type="spellEnd"/>
      <w:r>
        <w:rPr>
          <w:rFonts w:ascii="Arial" w:hAnsi="Arial" w:cs="Arial"/>
          <w:color w:val="000000"/>
        </w:rPr>
        <w:t>».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Федеральное государственное бюджетное учреждение «Российский фонд фундаментальных исследований» (далее – РФФИ) и Австрийский научный фонд (далее – АНФ) в соответствии с «Соглашением о научном сотрудничестве между Российским фондом фундаментальных исследований (РФФИ) и Австрийским научным фондом», подписанным 10 июля 2017 г., объявляют конкурс на лучшие научные проекты фундаментальных научных исследований.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Совместные научные проекты должны реализовываться сформированными коллективами из Российской Федерации и Австрии.</w:t>
      </w:r>
    </w:p>
    <w:p w:rsidR="009602CB" w:rsidRDefault="0056251A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48" w:history="1">
        <w:r w:rsidR="009602CB">
          <w:rPr>
            <w:rStyle w:val="a5"/>
            <w:rFonts w:ascii="Arial" w:hAnsi="Arial" w:cs="Arial"/>
            <w:color w:val="205C96"/>
            <w:bdr w:val="none" w:sz="0" w:space="0" w:color="auto" w:frame="1"/>
          </w:rPr>
          <w:t>Условия конкурса для российских участников</w:t>
        </w:r>
      </w:hyperlink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Условия конкурса для австрийских участников</w:t>
      </w:r>
      <w:r>
        <w:rPr>
          <w:rFonts w:ascii="Arial" w:hAnsi="Arial" w:cs="Arial"/>
          <w:color w:val="000000"/>
        </w:rPr>
        <w:t>: на сайте АНФ </w:t>
      </w:r>
      <w:hyperlink r:id="rId49" w:history="1">
        <w:r>
          <w:rPr>
            <w:rStyle w:val="a4"/>
            <w:rFonts w:ascii="Arial" w:hAnsi="Arial" w:cs="Arial"/>
            <w:b/>
            <w:bCs/>
            <w:color w:val="205C96"/>
            <w:u w:val="none"/>
            <w:bdr w:val="none" w:sz="0" w:space="0" w:color="auto" w:frame="1"/>
          </w:rPr>
          <w:t>http://www.fwf.ac.at/de/forschungsfoerderung/fwf-programme/internationale-programme/joint-projects/</w:t>
        </w:r>
      </w:hyperlink>
      <w:r>
        <w:rPr>
          <w:rFonts w:ascii="Arial" w:hAnsi="Arial" w:cs="Arial"/>
          <w:color w:val="000000"/>
        </w:rPr>
        <w:t>(Russland)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Конкурсная комиссия</w:t>
      </w:r>
      <w:r>
        <w:rPr>
          <w:rFonts w:ascii="Arial" w:hAnsi="Arial" w:cs="Arial"/>
          <w:color w:val="000000"/>
        </w:rPr>
        <w:t>: бюро совета РФФИ.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Форма проведения конкурса:</w:t>
      </w:r>
      <w:r>
        <w:rPr>
          <w:rFonts w:ascii="Arial" w:hAnsi="Arial" w:cs="Arial"/>
          <w:color w:val="000000"/>
        </w:rPr>
        <w:t> путем подачи заявок в электронном виде в КИАС РФФИ.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Дата и время начала подачи заявок:</w:t>
      </w:r>
      <w:r>
        <w:rPr>
          <w:rFonts w:ascii="Arial" w:hAnsi="Arial" w:cs="Arial"/>
          <w:color w:val="000000"/>
        </w:rPr>
        <w:t> 20.03.2018 15:00 (МСК)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Дата и время окончания подачи заявок:</w:t>
      </w:r>
      <w:r>
        <w:rPr>
          <w:rFonts w:ascii="Arial" w:hAnsi="Arial" w:cs="Arial"/>
          <w:color w:val="000000"/>
        </w:rPr>
        <w:t> 06.07.2022 23:59 (МСК)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Порядок информирования об итогах конкурса:</w:t>
      </w:r>
      <w:r>
        <w:rPr>
          <w:rFonts w:ascii="Arial" w:hAnsi="Arial" w:cs="Arial"/>
          <w:color w:val="000000"/>
        </w:rPr>
        <w:t xml:space="preserve"> 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не позднее, чем через 12 месяцев </w:t>
      </w:r>
      <w:proofErr w:type="gramStart"/>
      <w:r>
        <w:rPr>
          <w:rFonts w:ascii="Arial" w:hAnsi="Arial" w:cs="Arial"/>
          <w:color w:val="000000"/>
        </w:rPr>
        <w:t>с даты подачи</w:t>
      </w:r>
      <w:proofErr w:type="gramEnd"/>
      <w:r>
        <w:rPr>
          <w:rFonts w:ascii="Arial" w:hAnsi="Arial" w:cs="Arial"/>
          <w:color w:val="000000"/>
        </w:rPr>
        <w:t xml:space="preserve"> заявки на конкурс.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  <w:bdr w:val="none" w:sz="0" w:space="0" w:color="auto" w:frame="1"/>
        </w:rPr>
        <w:t>Грантополучатель</w:t>
      </w:r>
      <w:proofErr w:type="spellEnd"/>
      <w:r>
        <w:rPr>
          <w:rFonts w:ascii="Arial" w:hAnsi="Arial" w:cs="Arial"/>
          <w:color w:val="000000"/>
        </w:rPr>
        <w:t>: коллектив физических лиц-победителей конкурса, представивший заявку в РФФИ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</w:rPr>
        <w:t> 3 года или 4 года.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Максимальный размер гранта</w:t>
      </w:r>
      <w:r>
        <w:rPr>
          <w:rFonts w:ascii="Arial" w:hAnsi="Arial" w:cs="Arial"/>
          <w:color w:val="000000"/>
        </w:rPr>
        <w:t>: 5 миллионов рублей в год.</w:t>
      </w:r>
    </w:p>
    <w:p w:rsidR="009602CB" w:rsidRDefault="009602CB" w:rsidP="00960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Минимальный размер гранта: </w:t>
      </w:r>
      <w:r>
        <w:rPr>
          <w:rFonts w:ascii="Arial" w:hAnsi="Arial" w:cs="Arial"/>
          <w:color w:val="000000"/>
        </w:rPr>
        <w:t>1 миллион рублей в год.</w:t>
      </w:r>
    </w:p>
    <w:p w:rsidR="002421D8" w:rsidRDefault="002421D8"/>
    <w:p w:rsidR="009602CB" w:rsidRDefault="009602CB"/>
    <w:p w:rsidR="009602CB" w:rsidRDefault="009602CB"/>
    <w:p w:rsidR="009602CB" w:rsidRDefault="009602CB"/>
    <w:p w:rsidR="009602CB" w:rsidRDefault="009602CB"/>
    <w:p w:rsidR="009602CB" w:rsidRDefault="009602CB"/>
    <w:p w:rsidR="009602CB" w:rsidRDefault="009602CB"/>
    <w:p w:rsidR="009602CB" w:rsidRDefault="009602CB"/>
    <w:p w:rsidR="009602CB" w:rsidRDefault="009602CB"/>
    <w:p w:rsidR="009602CB" w:rsidRDefault="009602CB"/>
    <w:p w:rsidR="00AD3779" w:rsidRPr="00AB0111" w:rsidRDefault="00AD3779" w:rsidP="00AD3779"/>
    <w:sectPr w:rsidR="00AD3779" w:rsidRPr="00AB0111" w:rsidSect="00960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Конкурс молодых ученых на соискание медали «Молодым ученым за успехи в науке» РАО в 2019 году" style="width:96.3pt;height:96.3pt;visibility:visible;mso-wrap-style:square" o:bullet="t">
        <v:imagedata r:id="rId1" o:title="Конкурс молодых ученых на соискание медали «Молодым ученым за успехи в науке» РАО в 2019 году"/>
      </v:shape>
    </w:pict>
  </w:numPicBullet>
  <w:numPicBullet w:numPicBulletId="1">
    <w:pict>
      <v:shape id="_x0000_i1051" type="#_x0000_t75" alt="Конкурс 2019 года на лучшие проекты фундаментальных научных исследований" style="width:58.9pt;height:58.9pt;visibility:visible;mso-wrap-style:square" o:bullet="t">
        <v:imagedata r:id="rId2" o:title="Конкурс 2019 года на лучшие проекты фундаментальных научных исследований"/>
      </v:shape>
    </w:pict>
  </w:numPicBullet>
  <w:abstractNum w:abstractNumId="0">
    <w:nsid w:val="00D465AB"/>
    <w:multiLevelType w:val="multilevel"/>
    <w:tmpl w:val="261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8BE"/>
    <w:multiLevelType w:val="multilevel"/>
    <w:tmpl w:val="C646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6B11"/>
    <w:multiLevelType w:val="multilevel"/>
    <w:tmpl w:val="607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4987"/>
    <w:multiLevelType w:val="multilevel"/>
    <w:tmpl w:val="023C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75047"/>
    <w:multiLevelType w:val="multilevel"/>
    <w:tmpl w:val="D2C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670BE"/>
    <w:multiLevelType w:val="multilevel"/>
    <w:tmpl w:val="17B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C0A55"/>
    <w:multiLevelType w:val="multilevel"/>
    <w:tmpl w:val="2176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5078"/>
    <w:multiLevelType w:val="multilevel"/>
    <w:tmpl w:val="A5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57CF6"/>
    <w:multiLevelType w:val="multilevel"/>
    <w:tmpl w:val="9F8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E21D8"/>
    <w:multiLevelType w:val="multilevel"/>
    <w:tmpl w:val="200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D0EA7"/>
    <w:multiLevelType w:val="multilevel"/>
    <w:tmpl w:val="966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327EF"/>
    <w:multiLevelType w:val="multilevel"/>
    <w:tmpl w:val="5930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D73DF"/>
    <w:multiLevelType w:val="hybridMultilevel"/>
    <w:tmpl w:val="069E4C2A"/>
    <w:lvl w:ilvl="0" w:tplc="6BBEC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68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21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25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62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62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E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E4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4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4F87C70"/>
    <w:multiLevelType w:val="multilevel"/>
    <w:tmpl w:val="5A5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85E8D"/>
    <w:multiLevelType w:val="multilevel"/>
    <w:tmpl w:val="274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A0002"/>
    <w:multiLevelType w:val="multilevel"/>
    <w:tmpl w:val="E6EA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C7A32"/>
    <w:multiLevelType w:val="multilevel"/>
    <w:tmpl w:val="3D0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4543A"/>
    <w:multiLevelType w:val="multilevel"/>
    <w:tmpl w:val="0C2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558AA"/>
    <w:multiLevelType w:val="multilevel"/>
    <w:tmpl w:val="609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F2372"/>
    <w:multiLevelType w:val="multilevel"/>
    <w:tmpl w:val="0B8C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F355A"/>
    <w:multiLevelType w:val="multilevel"/>
    <w:tmpl w:val="0F5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31316"/>
    <w:multiLevelType w:val="multilevel"/>
    <w:tmpl w:val="C738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273C70"/>
    <w:multiLevelType w:val="multilevel"/>
    <w:tmpl w:val="B77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95907"/>
    <w:multiLevelType w:val="multilevel"/>
    <w:tmpl w:val="64B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26212"/>
    <w:multiLevelType w:val="multilevel"/>
    <w:tmpl w:val="2F8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7D7D00"/>
    <w:multiLevelType w:val="multilevel"/>
    <w:tmpl w:val="97A6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176CD"/>
    <w:multiLevelType w:val="multilevel"/>
    <w:tmpl w:val="BEC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BE6C0F"/>
    <w:multiLevelType w:val="multilevel"/>
    <w:tmpl w:val="B86A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87416"/>
    <w:multiLevelType w:val="multilevel"/>
    <w:tmpl w:val="720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90E33"/>
    <w:multiLevelType w:val="multilevel"/>
    <w:tmpl w:val="F20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194F3B"/>
    <w:multiLevelType w:val="multilevel"/>
    <w:tmpl w:val="A078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82AD2"/>
    <w:multiLevelType w:val="multilevel"/>
    <w:tmpl w:val="E06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E56D15"/>
    <w:multiLevelType w:val="multilevel"/>
    <w:tmpl w:val="06A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313B4"/>
    <w:multiLevelType w:val="multilevel"/>
    <w:tmpl w:val="24E0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92FF5"/>
    <w:multiLevelType w:val="multilevel"/>
    <w:tmpl w:val="2A2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47E74"/>
    <w:multiLevelType w:val="multilevel"/>
    <w:tmpl w:val="0C8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5191F"/>
    <w:multiLevelType w:val="multilevel"/>
    <w:tmpl w:val="DC4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C0554"/>
    <w:multiLevelType w:val="multilevel"/>
    <w:tmpl w:val="31F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183AD1"/>
    <w:multiLevelType w:val="multilevel"/>
    <w:tmpl w:val="4C6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1627B9"/>
    <w:multiLevelType w:val="multilevel"/>
    <w:tmpl w:val="41F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1188C"/>
    <w:multiLevelType w:val="multilevel"/>
    <w:tmpl w:val="BE8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1970A0"/>
    <w:multiLevelType w:val="multilevel"/>
    <w:tmpl w:val="E6B0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F5681"/>
    <w:multiLevelType w:val="multilevel"/>
    <w:tmpl w:val="B80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AD4154"/>
    <w:multiLevelType w:val="multilevel"/>
    <w:tmpl w:val="0B40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C6EC8"/>
    <w:multiLevelType w:val="multilevel"/>
    <w:tmpl w:val="6C2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43"/>
  </w:num>
  <w:num w:numId="5">
    <w:abstractNumId w:val="22"/>
  </w:num>
  <w:num w:numId="6">
    <w:abstractNumId w:val="2"/>
  </w:num>
  <w:num w:numId="7">
    <w:abstractNumId w:val="17"/>
  </w:num>
  <w:num w:numId="8">
    <w:abstractNumId w:val="12"/>
  </w:num>
  <w:num w:numId="9">
    <w:abstractNumId w:val="30"/>
  </w:num>
  <w:num w:numId="10">
    <w:abstractNumId w:val="35"/>
  </w:num>
  <w:num w:numId="11">
    <w:abstractNumId w:val="14"/>
  </w:num>
  <w:num w:numId="12">
    <w:abstractNumId w:val="34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</w:num>
  <w:num w:numId="1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7"/>
  </w:num>
  <w:num w:numId="16">
    <w:abstractNumId w:val="9"/>
  </w:num>
  <w:num w:numId="17">
    <w:abstractNumId w:val="13"/>
  </w:num>
  <w:num w:numId="18">
    <w:abstractNumId w:val="33"/>
  </w:num>
  <w:num w:numId="19">
    <w:abstractNumId w:val="27"/>
  </w:num>
  <w:num w:numId="20">
    <w:abstractNumId w:val="24"/>
  </w:num>
  <w:num w:numId="21">
    <w:abstractNumId w:val="11"/>
  </w:num>
  <w:num w:numId="22">
    <w:abstractNumId w:val="41"/>
  </w:num>
  <w:num w:numId="23">
    <w:abstractNumId w:val="1"/>
  </w:num>
  <w:num w:numId="24">
    <w:abstractNumId w:val="0"/>
  </w:num>
  <w:num w:numId="25">
    <w:abstractNumId w:val="15"/>
  </w:num>
  <w:num w:numId="26">
    <w:abstractNumId w:val="26"/>
  </w:num>
  <w:num w:numId="27">
    <w:abstractNumId w:val="6"/>
  </w:num>
  <w:num w:numId="28">
    <w:abstractNumId w:val="29"/>
  </w:num>
  <w:num w:numId="29">
    <w:abstractNumId w:val="16"/>
  </w:num>
  <w:num w:numId="30">
    <w:abstractNumId w:val="18"/>
  </w:num>
  <w:num w:numId="31">
    <w:abstractNumId w:val="19"/>
  </w:num>
  <w:num w:numId="32">
    <w:abstractNumId w:val="7"/>
  </w:num>
  <w:num w:numId="33">
    <w:abstractNumId w:val="8"/>
  </w:num>
  <w:num w:numId="34">
    <w:abstractNumId w:val="23"/>
  </w:num>
  <w:num w:numId="35">
    <w:abstractNumId w:val="32"/>
  </w:num>
  <w:num w:numId="36">
    <w:abstractNumId w:val="42"/>
  </w:num>
  <w:num w:numId="37">
    <w:abstractNumId w:val="21"/>
  </w:num>
  <w:num w:numId="38">
    <w:abstractNumId w:val="20"/>
  </w:num>
  <w:num w:numId="39">
    <w:abstractNumId w:val="31"/>
  </w:num>
  <w:num w:numId="40">
    <w:abstractNumId w:val="28"/>
  </w:num>
  <w:num w:numId="41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9"/>
  </w:num>
  <w:num w:numId="44">
    <w:abstractNumId w:val="5"/>
  </w:num>
  <w:num w:numId="45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2CB"/>
    <w:rsid w:val="00007991"/>
    <w:rsid w:val="00011B62"/>
    <w:rsid w:val="00012FAA"/>
    <w:rsid w:val="0001701B"/>
    <w:rsid w:val="00025C41"/>
    <w:rsid w:val="000316FC"/>
    <w:rsid w:val="000349E4"/>
    <w:rsid w:val="00035E5F"/>
    <w:rsid w:val="00043B07"/>
    <w:rsid w:val="00043CE2"/>
    <w:rsid w:val="0004478C"/>
    <w:rsid w:val="0005478B"/>
    <w:rsid w:val="00067218"/>
    <w:rsid w:val="00070179"/>
    <w:rsid w:val="000701B8"/>
    <w:rsid w:val="00072AF0"/>
    <w:rsid w:val="000771F7"/>
    <w:rsid w:val="00085720"/>
    <w:rsid w:val="000927AC"/>
    <w:rsid w:val="00096027"/>
    <w:rsid w:val="000A7013"/>
    <w:rsid w:val="000C05CF"/>
    <w:rsid w:val="000C0691"/>
    <w:rsid w:val="000D3A1B"/>
    <w:rsid w:val="000E1957"/>
    <w:rsid w:val="000E2624"/>
    <w:rsid w:val="000E79F6"/>
    <w:rsid w:val="000F0B0D"/>
    <w:rsid w:val="000F11B2"/>
    <w:rsid w:val="00101660"/>
    <w:rsid w:val="00112743"/>
    <w:rsid w:val="001131B3"/>
    <w:rsid w:val="001148AF"/>
    <w:rsid w:val="00114E80"/>
    <w:rsid w:val="0012453E"/>
    <w:rsid w:val="0012594E"/>
    <w:rsid w:val="0014218C"/>
    <w:rsid w:val="0014553E"/>
    <w:rsid w:val="0016105E"/>
    <w:rsid w:val="00167538"/>
    <w:rsid w:val="00167998"/>
    <w:rsid w:val="00184B75"/>
    <w:rsid w:val="00190832"/>
    <w:rsid w:val="001C241B"/>
    <w:rsid w:val="001C30D0"/>
    <w:rsid w:val="001C4967"/>
    <w:rsid w:val="001C4997"/>
    <w:rsid w:val="001C7951"/>
    <w:rsid w:val="001D2B84"/>
    <w:rsid w:val="001D5BA4"/>
    <w:rsid w:val="001D7771"/>
    <w:rsid w:val="001E17BF"/>
    <w:rsid w:val="001E1D65"/>
    <w:rsid w:val="001F7255"/>
    <w:rsid w:val="002063FB"/>
    <w:rsid w:val="00206E47"/>
    <w:rsid w:val="00207391"/>
    <w:rsid w:val="00215E1F"/>
    <w:rsid w:val="00220C98"/>
    <w:rsid w:val="00224026"/>
    <w:rsid w:val="0023079C"/>
    <w:rsid w:val="00236928"/>
    <w:rsid w:val="002421D8"/>
    <w:rsid w:val="002454FE"/>
    <w:rsid w:val="0025555F"/>
    <w:rsid w:val="00263A92"/>
    <w:rsid w:val="002806C0"/>
    <w:rsid w:val="00283775"/>
    <w:rsid w:val="00285A70"/>
    <w:rsid w:val="00285CBA"/>
    <w:rsid w:val="00294D5D"/>
    <w:rsid w:val="002A35BF"/>
    <w:rsid w:val="002C19A1"/>
    <w:rsid w:val="002C60A4"/>
    <w:rsid w:val="002E222F"/>
    <w:rsid w:val="002E2724"/>
    <w:rsid w:val="002F0052"/>
    <w:rsid w:val="002F193E"/>
    <w:rsid w:val="002F234B"/>
    <w:rsid w:val="00305767"/>
    <w:rsid w:val="003110A2"/>
    <w:rsid w:val="0031311F"/>
    <w:rsid w:val="003176EB"/>
    <w:rsid w:val="00324F28"/>
    <w:rsid w:val="0032761D"/>
    <w:rsid w:val="0033044F"/>
    <w:rsid w:val="00337ADE"/>
    <w:rsid w:val="00342A2D"/>
    <w:rsid w:val="003437A7"/>
    <w:rsid w:val="0034381C"/>
    <w:rsid w:val="00351EC8"/>
    <w:rsid w:val="0035449F"/>
    <w:rsid w:val="0036133D"/>
    <w:rsid w:val="0036797A"/>
    <w:rsid w:val="00371990"/>
    <w:rsid w:val="0037501C"/>
    <w:rsid w:val="0038345B"/>
    <w:rsid w:val="00390235"/>
    <w:rsid w:val="003969B9"/>
    <w:rsid w:val="00396E58"/>
    <w:rsid w:val="003A0BF2"/>
    <w:rsid w:val="003A7929"/>
    <w:rsid w:val="003B6EBA"/>
    <w:rsid w:val="003C07EA"/>
    <w:rsid w:val="003D3564"/>
    <w:rsid w:val="003D4D34"/>
    <w:rsid w:val="003E1B14"/>
    <w:rsid w:val="003F7DDA"/>
    <w:rsid w:val="0040293F"/>
    <w:rsid w:val="00411225"/>
    <w:rsid w:val="00414A6E"/>
    <w:rsid w:val="00415C24"/>
    <w:rsid w:val="00416324"/>
    <w:rsid w:val="00416875"/>
    <w:rsid w:val="0041721D"/>
    <w:rsid w:val="004239E5"/>
    <w:rsid w:val="00434388"/>
    <w:rsid w:val="00434796"/>
    <w:rsid w:val="00437481"/>
    <w:rsid w:val="00437C31"/>
    <w:rsid w:val="00441F7D"/>
    <w:rsid w:val="004477F9"/>
    <w:rsid w:val="00452E69"/>
    <w:rsid w:val="00456986"/>
    <w:rsid w:val="0045794F"/>
    <w:rsid w:val="00457E60"/>
    <w:rsid w:val="00464132"/>
    <w:rsid w:val="00472003"/>
    <w:rsid w:val="00473277"/>
    <w:rsid w:val="004828E1"/>
    <w:rsid w:val="00497A1F"/>
    <w:rsid w:val="004A2BFA"/>
    <w:rsid w:val="004A2E78"/>
    <w:rsid w:val="004A3EC4"/>
    <w:rsid w:val="004A60F4"/>
    <w:rsid w:val="004A6F9F"/>
    <w:rsid w:val="004B7858"/>
    <w:rsid w:val="004C294F"/>
    <w:rsid w:val="004C6A60"/>
    <w:rsid w:val="004F4F3E"/>
    <w:rsid w:val="00504444"/>
    <w:rsid w:val="005062C2"/>
    <w:rsid w:val="005109D9"/>
    <w:rsid w:val="00527F2A"/>
    <w:rsid w:val="005327B0"/>
    <w:rsid w:val="00540C8D"/>
    <w:rsid w:val="005455D2"/>
    <w:rsid w:val="00550EB1"/>
    <w:rsid w:val="00551216"/>
    <w:rsid w:val="0055190C"/>
    <w:rsid w:val="00553DAE"/>
    <w:rsid w:val="00554197"/>
    <w:rsid w:val="0056251A"/>
    <w:rsid w:val="00566CE4"/>
    <w:rsid w:val="00567AC5"/>
    <w:rsid w:val="00571052"/>
    <w:rsid w:val="00590425"/>
    <w:rsid w:val="005A37EF"/>
    <w:rsid w:val="005A52C1"/>
    <w:rsid w:val="005A60F0"/>
    <w:rsid w:val="005B0A29"/>
    <w:rsid w:val="005B214C"/>
    <w:rsid w:val="005C3713"/>
    <w:rsid w:val="005D0750"/>
    <w:rsid w:val="005F3663"/>
    <w:rsid w:val="005F766D"/>
    <w:rsid w:val="00600BDB"/>
    <w:rsid w:val="00606BBB"/>
    <w:rsid w:val="00614D21"/>
    <w:rsid w:val="00615DE2"/>
    <w:rsid w:val="00623143"/>
    <w:rsid w:val="006272A4"/>
    <w:rsid w:val="0064235E"/>
    <w:rsid w:val="00643B1F"/>
    <w:rsid w:val="00650AEE"/>
    <w:rsid w:val="0065298E"/>
    <w:rsid w:val="006753DD"/>
    <w:rsid w:val="00692610"/>
    <w:rsid w:val="00693553"/>
    <w:rsid w:val="006961D9"/>
    <w:rsid w:val="0069649C"/>
    <w:rsid w:val="006A49CF"/>
    <w:rsid w:val="006C511C"/>
    <w:rsid w:val="006E3DD9"/>
    <w:rsid w:val="007016B3"/>
    <w:rsid w:val="0070293B"/>
    <w:rsid w:val="007115A8"/>
    <w:rsid w:val="00712707"/>
    <w:rsid w:val="00720C11"/>
    <w:rsid w:val="00725499"/>
    <w:rsid w:val="00725913"/>
    <w:rsid w:val="007505C1"/>
    <w:rsid w:val="00750EE2"/>
    <w:rsid w:val="0075160B"/>
    <w:rsid w:val="00763308"/>
    <w:rsid w:val="00774415"/>
    <w:rsid w:val="00786117"/>
    <w:rsid w:val="00790B3D"/>
    <w:rsid w:val="00791860"/>
    <w:rsid w:val="007A755F"/>
    <w:rsid w:val="007C1C39"/>
    <w:rsid w:val="007C57F9"/>
    <w:rsid w:val="007E0689"/>
    <w:rsid w:val="007E22FC"/>
    <w:rsid w:val="007F1E9F"/>
    <w:rsid w:val="007F2098"/>
    <w:rsid w:val="008100C1"/>
    <w:rsid w:val="008102DA"/>
    <w:rsid w:val="008215B8"/>
    <w:rsid w:val="0082420D"/>
    <w:rsid w:val="00870B26"/>
    <w:rsid w:val="00876251"/>
    <w:rsid w:val="00881221"/>
    <w:rsid w:val="00887A45"/>
    <w:rsid w:val="00895BF4"/>
    <w:rsid w:val="008A5343"/>
    <w:rsid w:val="008B0393"/>
    <w:rsid w:val="008B2204"/>
    <w:rsid w:val="008B5BCA"/>
    <w:rsid w:val="008C0A95"/>
    <w:rsid w:val="008C1EC6"/>
    <w:rsid w:val="008C2D8B"/>
    <w:rsid w:val="008C4955"/>
    <w:rsid w:val="008D4731"/>
    <w:rsid w:val="00903F14"/>
    <w:rsid w:val="00911495"/>
    <w:rsid w:val="0091472C"/>
    <w:rsid w:val="00915DE7"/>
    <w:rsid w:val="00917B7F"/>
    <w:rsid w:val="00923644"/>
    <w:rsid w:val="00926DBD"/>
    <w:rsid w:val="00927E47"/>
    <w:rsid w:val="00934289"/>
    <w:rsid w:val="009455A9"/>
    <w:rsid w:val="00955ABB"/>
    <w:rsid w:val="009602CB"/>
    <w:rsid w:val="00964B28"/>
    <w:rsid w:val="00964B85"/>
    <w:rsid w:val="00966501"/>
    <w:rsid w:val="00966632"/>
    <w:rsid w:val="009714A3"/>
    <w:rsid w:val="009747D9"/>
    <w:rsid w:val="00974C86"/>
    <w:rsid w:val="00977F2A"/>
    <w:rsid w:val="00990040"/>
    <w:rsid w:val="0099144D"/>
    <w:rsid w:val="009919BF"/>
    <w:rsid w:val="009A46E9"/>
    <w:rsid w:val="009B1166"/>
    <w:rsid w:val="009C3C62"/>
    <w:rsid w:val="009C3CDE"/>
    <w:rsid w:val="009D2508"/>
    <w:rsid w:val="009D4312"/>
    <w:rsid w:val="009E1F9E"/>
    <w:rsid w:val="009E3A0C"/>
    <w:rsid w:val="009E4E6E"/>
    <w:rsid w:val="009E5F18"/>
    <w:rsid w:val="009E7A04"/>
    <w:rsid w:val="009F279E"/>
    <w:rsid w:val="009F7AE8"/>
    <w:rsid w:val="00A14156"/>
    <w:rsid w:val="00A14929"/>
    <w:rsid w:val="00A16A0D"/>
    <w:rsid w:val="00A17D77"/>
    <w:rsid w:val="00A23CD6"/>
    <w:rsid w:val="00A3096F"/>
    <w:rsid w:val="00A33F73"/>
    <w:rsid w:val="00A3493E"/>
    <w:rsid w:val="00A462FD"/>
    <w:rsid w:val="00A5589D"/>
    <w:rsid w:val="00A63EF0"/>
    <w:rsid w:val="00A64B72"/>
    <w:rsid w:val="00A66BBC"/>
    <w:rsid w:val="00A6769D"/>
    <w:rsid w:val="00A74BBD"/>
    <w:rsid w:val="00A80558"/>
    <w:rsid w:val="00A82E1D"/>
    <w:rsid w:val="00AA689F"/>
    <w:rsid w:val="00AB0111"/>
    <w:rsid w:val="00AB3895"/>
    <w:rsid w:val="00AB41DF"/>
    <w:rsid w:val="00AB5B22"/>
    <w:rsid w:val="00AC5E63"/>
    <w:rsid w:val="00AD3779"/>
    <w:rsid w:val="00AF044F"/>
    <w:rsid w:val="00AF0ABB"/>
    <w:rsid w:val="00AF7141"/>
    <w:rsid w:val="00B0485B"/>
    <w:rsid w:val="00B27B21"/>
    <w:rsid w:val="00B324A6"/>
    <w:rsid w:val="00B36238"/>
    <w:rsid w:val="00B424A9"/>
    <w:rsid w:val="00B44E78"/>
    <w:rsid w:val="00B56E67"/>
    <w:rsid w:val="00B5773C"/>
    <w:rsid w:val="00B81612"/>
    <w:rsid w:val="00B94064"/>
    <w:rsid w:val="00BA79A3"/>
    <w:rsid w:val="00BB3598"/>
    <w:rsid w:val="00BC0EBD"/>
    <w:rsid w:val="00BE3A3A"/>
    <w:rsid w:val="00BF4427"/>
    <w:rsid w:val="00C00694"/>
    <w:rsid w:val="00C026E3"/>
    <w:rsid w:val="00C07DDF"/>
    <w:rsid w:val="00C3724C"/>
    <w:rsid w:val="00C45245"/>
    <w:rsid w:val="00C46485"/>
    <w:rsid w:val="00C47C63"/>
    <w:rsid w:val="00C51718"/>
    <w:rsid w:val="00C519D8"/>
    <w:rsid w:val="00C66DE1"/>
    <w:rsid w:val="00C73947"/>
    <w:rsid w:val="00C7619A"/>
    <w:rsid w:val="00C8288B"/>
    <w:rsid w:val="00C83D4A"/>
    <w:rsid w:val="00C855B3"/>
    <w:rsid w:val="00C918F2"/>
    <w:rsid w:val="00CA0007"/>
    <w:rsid w:val="00CA4CF0"/>
    <w:rsid w:val="00CB5BA8"/>
    <w:rsid w:val="00CC02F1"/>
    <w:rsid w:val="00CC07FC"/>
    <w:rsid w:val="00CC2B18"/>
    <w:rsid w:val="00CD7083"/>
    <w:rsid w:val="00CE5B2C"/>
    <w:rsid w:val="00CF1CE4"/>
    <w:rsid w:val="00CF5E10"/>
    <w:rsid w:val="00D01491"/>
    <w:rsid w:val="00D05F6A"/>
    <w:rsid w:val="00D07CB2"/>
    <w:rsid w:val="00D16EC2"/>
    <w:rsid w:val="00D1770F"/>
    <w:rsid w:val="00D27E98"/>
    <w:rsid w:val="00D416D0"/>
    <w:rsid w:val="00D42C7E"/>
    <w:rsid w:val="00D4502B"/>
    <w:rsid w:val="00D527EE"/>
    <w:rsid w:val="00D56F9F"/>
    <w:rsid w:val="00D6464E"/>
    <w:rsid w:val="00D92528"/>
    <w:rsid w:val="00D932EC"/>
    <w:rsid w:val="00DA5C0E"/>
    <w:rsid w:val="00DB0ED0"/>
    <w:rsid w:val="00DD08FA"/>
    <w:rsid w:val="00DD1C1A"/>
    <w:rsid w:val="00DD761F"/>
    <w:rsid w:val="00DE518E"/>
    <w:rsid w:val="00DE7E18"/>
    <w:rsid w:val="00DF65F0"/>
    <w:rsid w:val="00E10198"/>
    <w:rsid w:val="00E11517"/>
    <w:rsid w:val="00E30D7F"/>
    <w:rsid w:val="00E36EB8"/>
    <w:rsid w:val="00E41B1F"/>
    <w:rsid w:val="00E531D1"/>
    <w:rsid w:val="00E60657"/>
    <w:rsid w:val="00E76EB8"/>
    <w:rsid w:val="00E805C7"/>
    <w:rsid w:val="00E80A9A"/>
    <w:rsid w:val="00E80C2B"/>
    <w:rsid w:val="00E8290C"/>
    <w:rsid w:val="00E870FA"/>
    <w:rsid w:val="00EA05CA"/>
    <w:rsid w:val="00EA1537"/>
    <w:rsid w:val="00EA74FD"/>
    <w:rsid w:val="00EB2660"/>
    <w:rsid w:val="00EC3C38"/>
    <w:rsid w:val="00ED61F7"/>
    <w:rsid w:val="00ED63EC"/>
    <w:rsid w:val="00EE0539"/>
    <w:rsid w:val="00EE374D"/>
    <w:rsid w:val="00EE5B94"/>
    <w:rsid w:val="00F0068B"/>
    <w:rsid w:val="00F00762"/>
    <w:rsid w:val="00F05A9C"/>
    <w:rsid w:val="00F10928"/>
    <w:rsid w:val="00F2483D"/>
    <w:rsid w:val="00F27F3B"/>
    <w:rsid w:val="00F31201"/>
    <w:rsid w:val="00F31FA4"/>
    <w:rsid w:val="00F42563"/>
    <w:rsid w:val="00F4738B"/>
    <w:rsid w:val="00F52B41"/>
    <w:rsid w:val="00F52B73"/>
    <w:rsid w:val="00F549F0"/>
    <w:rsid w:val="00F6240F"/>
    <w:rsid w:val="00F71DE1"/>
    <w:rsid w:val="00F7602D"/>
    <w:rsid w:val="00F82ED9"/>
    <w:rsid w:val="00F86621"/>
    <w:rsid w:val="00F92DFA"/>
    <w:rsid w:val="00FA03C1"/>
    <w:rsid w:val="00FA72AE"/>
    <w:rsid w:val="00FB1DBA"/>
    <w:rsid w:val="00FB35FB"/>
    <w:rsid w:val="00FB4EB4"/>
    <w:rsid w:val="00FB74BE"/>
    <w:rsid w:val="00FC6D72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D8"/>
  </w:style>
  <w:style w:type="paragraph" w:styleId="1">
    <w:name w:val="heading 1"/>
    <w:basedOn w:val="a"/>
    <w:link w:val="10"/>
    <w:uiPriority w:val="9"/>
    <w:qFormat/>
    <w:rsid w:val="0096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2CB"/>
    <w:rPr>
      <w:color w:val="0000FF"/>
      <w:u w:val="single"/>
    </w:rPr>
  </w:style>
  <w:style w:type="character" w:styleId="a5">
    <w:name w:val="Strong"/>
    <w:basedOn w:val="a0"/>
    <w:uiPriority w:val="22"/>
    <w:qFormat/>
    <w:rsid w:val="00960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9F"/>
    <w:rPr>
      <w:rFonts w:ascii="Tahoma" w:hAnsi="Tahoma" w:cs="Tahoma"/>
      <w:sz w:val="16"/>
      <w:szCs w:val="16"/>
    </w:rPr>
  </w:style>
  <w:style w:type="paragraph" w:customStyle="1" w:styleId="sfc">
    <w:name w:val="sfc"/>
    <w:basedOn w:val="a"/>
    <w:rsid w:val="00CE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E5B2C"/>
    <w:rPr>
      <w:i/>
      <w:iCs/>
    </w:rPr>
  </w:style>
  <w:style w:type="character" w:customStyle="1" w:styleId="label">
    <w:name w:val="label"/>
    <w:basedOn w:val="a0"/>
    <w:rsid w:val="00AB5B22"/>
  </w:style>
  <w:style w:type="character" w:customStyle="1" w:styleId="30">
    <w:name w:val="Заголовок 3 Знак"/>
    <w:basedOn w:val="a0"/>
    <w:link w:val="3"/>
    <w:uiPriority w:val="9"/>
    <w:semiHidden/>
    <w:rsid w:val="00337A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ast">
    <w:name w:val="last"/>
    <w:basedOn w:val="a"/>
    <w:rsid w:val="00F0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DF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DF65F0"/>
  </w:style>
  <w:style w:type="character" w:customStyle="1" w:styleId="fn">
    <w:name w:val="fn"/>
    <w:basedOn w:val="a0"/>
    <w:rsid w:val="00DF65F0"/>
  </w:style>
  <w:style w:type="character" w:customStyle="1" w:styleId="paraattribute4">
    <w:name w:val="paraattribute4"/>
    <w:basedOn w:val="a0"/>
    <w:rsid w:val="00614D21"/>
  </w:style>
  <w:style w:type="character" w:customStyle="1" w:styleId="msonormal0">
    <w:name w:val="msonormal"/>
    <w:basedOn w:val="a0"/>
    <w:rsid w:val="00614D21"/>
  </w:style>
  <w:style w:type="character" w:styleId="a9">
    <w:name w:val="FollowedHyperlink"/>
    <w:basedOn w:val="a0"/>
    <w:uiPriority w:val="99"/>
    <w:semiHidden/>
    <w:unhideWhenUsed/>
    <w:rsid w:val="00456986"/>
    <w:rPr>
      <w:color w:val="800080" w:themeColor="followedHyperlink"/>
      <w:u w:val="single"/>
    </w:rPr>
  </w:style>
  <w:style w:type="paragraph" w:customStyle="1" w:styleId="news-mainstat">
    <w:name w:val="news-main__stat"/>
    <w:basedOn w:val="a"/>
    <w:rsid w:val="00DD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0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0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readcrumbsitem">
    <w:name w:val="breadcrumbs__item"/>
    <w:basedOn w:val="a0"/>
    <w:rsid w:val="00CC07FC"/>
  </w:style>
  <w:style w:type="character" w:customStyle="1" w:styleId="hidden-xs-down">
    <w:name w:val="hidden-xs-down"/>
    <w:basedOn w:val="a0"/>
    <w:rsid w:val="00CC07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0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07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0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07F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intro">
    <w:name w:val="article__intro"/>
    <w:basedOn w:val="a"/>
    <w:rsid w:val="00CC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event-speaker-name">
    <w:name w:val="article__event-speaker-name"/>
    <w:basedOn w:val="a"/>
    <w:rsid w:val="00CC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argin-sm">
    <w:name w:val="p--margin-sm"/>
    <w:basedOn w:val="a"/>
    <w:rsid w:val="00CC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64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EEEEE"/>
                    <w:right w:val="none" w:sz="0" w:space="0" w:color="auto"/>
                  </w:divBdr>
                  <w:divsChild>
                    <w:div w:id="18108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521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37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79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85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95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4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90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43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643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18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11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46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61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25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14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16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3387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110614751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359814161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45513165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94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67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78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259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8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61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0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53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33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291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270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3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0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10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9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83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46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7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17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32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67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71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62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6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52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99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0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631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47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40692584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6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05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88764207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079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1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93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2784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76120896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21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00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24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7604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67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4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04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72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5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64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23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96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09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6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49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897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5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62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359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529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57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8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7666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89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9930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68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957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056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92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809396844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66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2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7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42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9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4436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582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8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94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33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93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7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864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38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7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14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3502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34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8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499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60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354770166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2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4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294">
                      <w:blockQuote w:val="1"/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8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6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20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3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39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743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26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92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43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60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5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90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77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27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783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074501592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84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3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23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20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29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869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2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28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806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714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45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32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13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827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17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EEEEE"/>
                    <w:right w:val="none" w:sz="0" w:space="0" w:color="auto"/>
                  </w:divBdr>
                  <w:divsChild>
                    <w:div w:id="539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89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8" w:color="EEEEEE"/>
                    <w:right w:val="none" w:sz="0" w:space="0" w:color="auto"/>
                  </w:divBdr>
                  <w:divsChild>
                    <w:div w:id="11036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50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074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79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8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25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50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578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64091867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44311469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480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46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61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3226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21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80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38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663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12658349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342857539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97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70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40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449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9965288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36398989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43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02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21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954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040592244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44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65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888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42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8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0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6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994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477382123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63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8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354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36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84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912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391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32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56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24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019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92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88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13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612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57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2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54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53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617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00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676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52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36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510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26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16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84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595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39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3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37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2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7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125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857">
                      <w:blockQuote w:val="1"/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779132840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75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23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59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5611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42031561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46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57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05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7122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67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73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37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78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54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26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424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953712009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169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33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31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324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21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3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96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30522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800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4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166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297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00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54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64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50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919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56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31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1631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53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4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166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46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78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476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1187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624535553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64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5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672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948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02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589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3093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18405637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06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41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921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94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7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0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393">
          <w:blockQuote w:val="1"/>
          <w:marLeft w:val="0"/>
          <w:marRight w:val="0"/>
          <w:marTop w:val="0"/>
          <w:marBottom w:val="374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107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28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48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23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9102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470634391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89590052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0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29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7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99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00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991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69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6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399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4689">
                      <w:blockQuote w:val="1"/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67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62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7806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592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7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4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5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632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91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041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42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8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58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574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64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16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44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80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56846047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91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97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335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80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0335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86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228044">
          <w:marLeft w:val="0"/>
          <w:marRight w:val="0"/>
          <w:marTop w:val="0"/>
          <w:marBottom w:val="0"/>
          <w:divBdr>
            <w:top w:val="single" w:sz="8" w:space="16" w:color="DEE3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7510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54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076">
                              <w:marLeft w:val="-187"/>
                              <w:marRight w:val="-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4540">
                                  <w:marLeft w:val="2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31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7378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EE3E7"/>
                                                <w:left w:val="single" w:sz="8" w:space="0" w:color="DEE3E7"/>
                                                <w:bottom w:val="single" w:sz="8" w:space="0" w:color="DEE3E7"/>
                                                <w:right w:val="single" w:sz="8" w:space="0" w:color="DEE3E7"/>
                                              </w:divBdr>
                                              <w:divsChild>
                                                <w:div w:id="73512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1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4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22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6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9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31" w:color="E1E1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85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4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680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663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27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6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74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219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26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03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067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24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08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57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89406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0037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8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2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023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847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4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73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98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355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23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3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87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36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03681199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7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00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26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26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870531587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12790692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69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37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67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06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660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59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75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35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2172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56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48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18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9764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606351524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27211103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414159797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38425453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81483437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12405569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26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68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7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5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2433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33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428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137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056972932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283">
          <w:blockQuote w:val="1"/>
          <w:marLeft w:val="0"/>
          <w:marRight w:val="0"/>
          <w:marTop w:val="374"/>
          <w:marBottom w:val="374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  <w:divsChild>
            <w:div w:id="51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1272">
          <w:blockQuote w:val="1"/>
          <w:marLeft w:val="0"/>
          <w:marRight w:val="0"/>
          <w:marTop w:val="374"/>
          <w:marBottom w:val="374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7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833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898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08326">
          <w:marLeft w:val="0"/>
          <w:marRight w:val="0"/>
          <w:marTop w:val="0"/>
          <w:marBottom w:val="0"/>
          <w:divBdr>
            <w:top w:val="single" w:sz="8" w:space="16" w:color="DEE3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1259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245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4837">
                              <w:marLeft w:val="-187"/>
                              <w:marRight w:val="-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2316">
                                  <w:marLeft w:val="2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31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EE3E7"/>
                                                <w:left w:val="single" w:sz="8" w:space="0" w:color="DEE3E7"/>
                                                <w:bottom w:val="single" w:sz="8" w:space="0" w:color="DEE3E7"/>
                                                <w:right w:val="single" w:sz="8" w:space="0" w:color="DEE3E7"/>
                                              </w:divBdr>
                                              <w:divsChild>
                                                <w:div w:id="80276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1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6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7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14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6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92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4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6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6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65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0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31" w:color="E1E1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87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49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60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87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79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30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59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14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2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376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6265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77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95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84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71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234701396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83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71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813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85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26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989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325">
                      <w:blockQuote w:val="1"/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34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02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032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296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041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577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4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83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3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90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60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177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14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76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40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130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016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93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26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65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02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34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34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634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20096679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606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69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386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79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64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597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11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79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07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57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2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55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582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59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28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28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37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71658781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31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49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51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50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567805974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962079907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77676288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295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20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626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5526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106971733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67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96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458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864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3145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1056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2523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3556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985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296460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4757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024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0554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3948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37989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3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21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5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52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981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18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47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14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847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77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29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49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926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87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95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18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753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1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73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480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839">
                      <w:blockQuote w:val="1"/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272586610">
                      <w:blockQuote w:val="1"/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923344435">
                      <w:blockQuote w:val="1"/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70209061">
                      <w:blockQuote w:val="1"/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0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1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12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0940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515419825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40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65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35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758">
                      <w:blockQuote w:val="1"/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single" w:sz="24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77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659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63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2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7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08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554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79917675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134055618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965086055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87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18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58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193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124691231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432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058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6327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4596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4359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90475">
                  <w:marLeft w:val="-109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80071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5160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0610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7491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043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1884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851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1646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387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5533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350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57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12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817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177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0959">
          <w:marLeft w:val="-109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458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18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9582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499068">
          <w:marLeft w:val="0"/>
          <w:marRight w:val="0"/>
          <w:marTop w:val="0"/>
          <w:marBottom w:val="0"/>
          <w:divBdr>
            <w:top w:val="single" w:sz="6" w:space="12" w:color="DEE3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6001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839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4532">
                              <w:marLeft w:val="-136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5218">
                                  <w:marLeft w:val="18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2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7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E3E7"/>
                                                <w:left w:val="single" w:sz="6" w:space="0" w:color="DEE3E7"/>
                                                <w:bottom w:val="single" w:sz="6" w:space="0" w:color="DEE3E7"/>
                                                <w:right w:val="single" w:sz="6" w:space="0" w:color="DEE3E7"/>
                                              </w:divBdr>
                                              <w:divsChild>
                                                <w:div w:id="19312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1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1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29094">
                                                  <w:marLeft w:val="0"/>
                                                  <w:marRight w:val="3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3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06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0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31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7" w:color="E1E1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076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126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77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987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860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878619522">
                      <w:blockQuote w:val="1"/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sie.ru/press/fund/umnik-souzsnab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rscf.ru/upload/iblock/626/626d4bf8a7d99f7133047152df234f22.pdf" TargetMode="External"/><Relationship Id="rId39" Type="http://schemas.openxmlformats.org/officeDocument/2006/relationships/hyperlink" Target="http://online.fasie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://www.rscf.ru/upload/iblock/f7b/f7b03d86952e69c63d1a0bbba5135291.pdf" TargetMode="External"/><Relationship Id="rId42" Type="http://schemas.openxmlformats.org/officeDocument/2006/relationships/hyperlink" Target="https://vsekonkursy.ru/premiya-za-dostizheniya-v-kompyuternyh-naukah-2020.html" TargetMode="External"/><Relationship Id="rId47" Type="http://schemas.openxmlformats.org/officeDocument/2006/relationships/hyperlink" Target="https://www.rfbr.ru/rffi/ru/contest/o_209782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xn--h1apajh.xn--p1ai/" TargetMode="External"/><Relationship Id="rId12" Type="http://schemas.openxmlformats.org/officeDocument/2006/relationships/hyperlink" Target="http://fasie.ru/upload/docs/%D0%9F%D0%BE%D0%BB%D0%BE%D0%B6%D0%B5%D0%BD%D0%B8%D0%B5%20%D0%A3%D0%9C%D0%9D%D0%98%D0%9A-%D0%A1%D0%9E%D0%AE%D0%97%D0%A1%D0%9D%D0%90%D0%91%20%D0%BE%D1%82%2009.10%20(%D0%B8%D1%82%D0%BE%D0%B3%D0%BE%D0%B2%D0%BE%D0%B5).docx" TargetMode="External"/><Relationship Id="rId17" Type="http://schemas.openxmlformats.org/officeDocument/2006/relationships/hyperlink" Target="https://vsekonkursy.ru/prezidentskie-granty-2020-goda.html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www.rscf.ru/upload/iblock/314/314f44208dc449369362aff24a7095c8.pdf" TargetMode="External"/><Relationship Id="rId38" Type="http://schemas.openxmlformats.org/officeDocument/2006/relationships/hyperlink" Target="http://fasie.ru/upload/docs/%D0%9F%D0%BE%D0%BB%D0%BE%D0%B6%D0%B5%D0%BD%D0%B8%D0%B5%20%D0%BE%20%D0%BF%D1%80%D0%BE%D0%B3%D1%80%D0%B0%D0%BC%D0%BC%D0%B5%20%D0%A1%D0%A2%D0%90%D0%A0%D0%A2_2019_3%20%D0%BD%D0%B0%20%D1%81%D0%B0%D0%B9%D1%82.docx" TargetMode="External"/><Relationship Id="rId46" Type="http://schemas.openxmlformats.org/officeDocument/2006/relationships/hyperlink" Target="https://www.eranet-rus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ci.ru/grants/grant_news/284/242193.php" TargetMode="External"/><Relationship Id="rId20" Type="http://schemas.openxmlformats.org/officeDocument/2006/relationships/hyperlink" Target="http://www.rsci.ru/grants/grant_news/297/242100.php" TargetMode="External"/><Relationship Id="rId29" Type="http://schemas.openxmlformats.org/officeDocument/2006/relationships/hyperlink" Target="http://www.rscf.ru/ru/contests?page=1" TargetMode="External"/><Relationship Id="rId41" Type="http://schemas.openxmlformats.org/officeDocument/2006/relationships/hyperlink" Target="https://vsekonkursy.ru/goto/https:/yandex.ru/scholarships/scholar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umnik.fasie.ru/soiuz/)" TargetMode="External"/><Relationship Id="rId24" Type="http://schemas.openxmlformats.org/officeDocument/2006/relationships/hyperlink" Target="https://www.rfbr.ru/rffi/ru/classifieds/o_2098655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3.jpeg"/><Relationship Id="rId40" Type="http://schemas.openxmlformats.org/officeDocument/2006/relationships/hyperlink" Target="http://fasie.ru/press/fund/start-2020/" TargetMode="External"/><Relationship Id="rId45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www.rvc.ru/about/selection/lits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hyperlink" Target="https://www.goethe.de/ins/ru/ru/kul/ser/uef/merck-uebersetzerpreis-2020.html?forceDesktop=1" TargetMode="External"/><Relationship Id="rId49" Type="http://schemas.openxmlformats.org/officeDocument/2006/relationships/hyperlink" Target="http://www.fwf.ac.at/de/forschungsfoerderung/fwf-programme/internationale-programme/joint-projects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rscf.ru/ru/contests" TargetMode="External"/><Relationship Id="rId31" Type="http://schemas.openxmlformats.org/officeDocument/2006/relationships/hyperlink" Target="http://www.rscf.ru/upload/iblock/c38/c386d92bc558111ca2c9dd283681cab5.pdf" TargetMode="External"/><Relationship Id="rId44" Type="http://schemas.openxmlformats.org/officeDocument/2006/relationships/hyperlink" Target="https://www.rfbr.ru/rffi/ru/classifieds/o_2092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h1apajh.xn--p1ai/support-measure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kremlin.ru/events/councils/61327" TargetMode="External"/><Relationship Id="rId27" Type="http://schemas.openxmlformats.org/officeDocument/2006/relationships/hyperlink" Target="http://www.rscf.ru/upload/iblock/2f7/2f746a90ed6e7a9cb7249679551fd4bb.pdf" TargetMode="External"/><Relationship Id="rId30" Type="http://schemas.openxmlformats.org/officeDocument/2006/relationships/hyperlink" Target="http://www.rscf.ru/upload/iblock/c38/c386d92bc558111ca2c9dd283681cab5.pdf" TargetMode="External"/><Relationship Id="rId35" Type="http://schemas.openxmlformats.org/officeDocument/2006/relationships/image" Target="media/image12.jpeg"/><Relationship Id="rId43" Type="http://schemas.openxmlformats.org/officeDocument/2006/relationships/image" Target="media/image14.jpeg"/><Relationship Id="rId48" Type="http://schemas.openxmlformats.org/officeDocument/2006/relationships/hyperlink" Target="http://www.rfbr.ru/rffi/ru/contest/n_812/o_2058186" TargetMode="External"/><Relationship Id="rId8" Type="http://schemas.openxmlformats.org/officeDocument/2006/relationships/hyperlink" Target="https://xn--h1apajh.xn--p1ai/cabinet/" TargetMode="Externa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3606-1D74-4461-8CBC-688F9E0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29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93</cp:revision>
  <cp:lastPrinted>2019-06-19T08:33:00Z</cp:lastPrinted>
  <dcterms:created xsi:type="dcterms:W3CDTF">2019-07-16T06:52:00Z</dcterms:created>
  <dcterms:modified xsi:type="dcterms:W3CDTF">2019-11-12T09:27:00Z</dcterms:modified>
</cp:coreProperties>
</file>